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2"/>
          <w:szCs w:val="28"/>
        </w:rPr>
      </w:pPr>
      <w:bookmarkStart w:id="0" w:name="_GoBack"/>
      <w:r>
        <w:rPr>
          <w:rFonts w:hint="eastAsia"/>
          <w:b/>
          <w:bCs/>
          <w:sz w:val="22"/>
          <w:szCs w:val="28"/>
        </w:rPr>
        <w:t>吉首大学第十五届研究生分团委、研究生会干部中期调整成员名单（张家界校区）</w:t>
      </w:r>
      <w:bookmarkEnd w:id="0"/>
    </w:p>
    <w:p>
      <w:pPr>
        <w:jc w:val="center"/>
        <w:rPr>
          <w:rFonts w:hint="eastAsia"/>
          <w:b/>
          <w:bCs/>
          <w:sz w:val="22"/>
          <w:szCs w:val="28"/>
        </w:rPr>
      </w:pPr>
    </w:p>
    <w:tbl>
      <w:tblPr>
        <w:tblW w:w="841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690"/>
        <w:gridCol w:w="1080"/>
        <w:gridCol w:w="1210"/>
        <w:gridCol w:w="33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年级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学院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分团委副书记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林产化工工程湖南省重点实验室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主席团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主席团成员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宣传部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部长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旅游与管理工程学院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干事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王梓懿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旅游与管理工程学院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干事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旅游与管理工程学院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组织部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部长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旅游与管理工程学院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干事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干事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旅游与管理工程学院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部长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石延雪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旅游与管理工程学院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干事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干事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邝至会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旅游与管理工程学院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秘书部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部长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林产化工湖南省重点实验室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干事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包韫辉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林产化工工程湖南省重点实验室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干事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文体部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部长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旅游与管理工程学院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干事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干事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陈佳文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美术学院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生活部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部长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朱宇童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林产化工工程湖南省重点实验室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干事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李秋韵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干事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徐肖飞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林产化工工程湖南省重点实验室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F61FAE"/>
    <w:rsid w:val="13F6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2021-01-04T09:52:00Z</dcterms:created>
  <dc:creator>lenovo</dc:creator>
  <cp:lastModifiedBy>lenovo</cp:lastModifiedBy>
  <dcterms:modified xsi:type="dcterms:W3CDTF">2021-01-04T09:55:03Z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