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6F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Times New Roman" w:hAnsi="Times New Roman" w:eastAsia="黑体" w:cs="黑体"/>
          <w:i w:val="0"/>
          <w:iCs w:val="0"/>
          <w:caps w:val="0"/>
          <w:color w:val="auto"/>
          <w:spacing w:val="0"/>
          <w:sz w:val="36"/>
          <w:szCs w:val="36"/>
          <w:shd w:val="clear" w:color="auto" w:fill="FFFFFF"/>
        </w:rPr>
      </w:pPr>
      <w:bookmarkStart w:id="0" w:name="_GoBack"/>
      <w:r>
        <w:rPr>
          <w:rFonts w:hint="eastAsia" w:ascii="Times New Roman" w:hAnsi="Times New Roman" w:eastAsia="黑体" w:cs="黑体"/>
          <w:i w:val="0"/>
          <w:iCs w:val="0"/>
          <w:caps w:val="0"/>
          <w:color w:val="auto"/>
          <w:spacing w:val="0"/>
          <w:sz w:val="36"/>
          <w:szCs w:val="36"/>
          <w:shd w:val="clear" w:color="auto" w:fill="FFFFFF"/>
        </w:rPr>
        <w:t>吉首大学</w:t>
      </w:r>
      <w:r>
        <w:rPr>
          <w:rFonts w:hint="eastAsia" w:ascii="Times New Roman" w:hAnsi="Times New Roman" w:eastAsia="黑体" w:cs="黑体"/>
          <w:i w:val="0"/>
          <w:iCs w:val="0"/>
          <w:caps w:val="0"/>
          <w:color w:val="auto"/>
          <w:spacing w:val="0"/>
          <w:sz w:val="36"/>
          <w:szCs w:val="36"/>
          <w:shd w:val="clear" w:color="auto" w:fill="FFFFFF"/>
          <w:lang w:val="en-US" w:eastAsia="zh-CN"/>
        </w:rPr>
        <w:t>人文学院</w:t>
      </w:r>
      <w:r>
        <w:rPr>
          <w:rFonts w:hint="eastAsia" w:ascii="Times New Roman" w:hAnsi="Times New Roman" w:eastAsia="黑体" w:cs="黑体"/>
          <w:i w:val="0"/>
          <w:iCs w:val="0"/>
          <w:caps w:val="0"/>
          <w:color w:val="auto"/>
          <w:spacing w:val="0"/>
          <w:sz w:val="36"/>
          <w:szCs w:val="36"/>
          <w:shd w:val="clear" w:color="auto" w:fill="FFFFFF"/>
        </w:rPr>
        <w:t>2025年</w:t>
      </w:r>
      <w:r>
        <w:rPr>
          <w:rFonts w:hint="eastAsia" w:ascii="Times New Roman" w:hAnsi="Times New Roman" w:eastAsia="黑体" w:cs="黑体"/>
          <w:i w:val="0"/>
          <w:iCs w:val="0"/>
          <w:caps w:val="0"/>
          <w:color w:val="auto"/>
          <w:spacing w:val="0"/>
          <w:sz w:val="36"/>
          <w:szCs w:val="36"/>
          <w:shd w:val="clear" w:color="auto" w:fill="FFFFFF"/>
          <w:lang w:eastAsia="zh-CN"/>
        </w:rPr>
        <w:t>民族学</w:t>
      </w:r>
      <w:r>
        <w:rPr>
          <w:rFonts w:hint="eastAsia" w:ascii="Times New Roman" w:hAnsi="Times New Roman" w:eastAsia="黑体" w:cs="黑体"/>
          <w:i w:val="0"/>
          <w:iCs w:val="0"/>
          <w:caps w:val="0"/>
          <w:color w:val="auto"/>
          <w:spacing w:val="0"/>
          <w:sz w:val="36"/>
          <w:szCs w:val="36"/>
          <w:shd w:val="clear" w:color="auto" w:fill="FFFFFF"/>
        </w:rPr>
        <w:t>博士研究生</w:t>
      </w:r>
    </w:p>
    <w:p w14:paraId="744F5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Times New Roman" w:hAnsi="Times New Roman" w:eastAsia="黑体" w:cs="黑体"/>
          <w:i w:val="0"/>
          <w:iCs w:val="0"/>
          <w:caps w:val="0"/>
          <w:color w:val="auto"/>
          <w:spacing w:val="0"/>
          <w:sz w:val="36"/>
          <w:szCs w:val="36"/>
          <w:shd w:val="clear" w:color="auto" w:fill="FFFFFF"/>
          <w:lang w:eastAsia="zh-CN"/>
        </w:rPr>
      </w:pPr>
      <w:r>
        <w:rPr>
          <w:rFonts w:hint="eastAsia" w:ascii="Times New Roman" w:hAnsi="Times New Roman" w:eastAsia="黑体" w:cs="黑体"/>
          <w:i w:val="0"/>
          <w:iCs w:val="0"/>
          <w:caps w:val="0"/>
          <w:color w:val="auto"/>
          <w:spacing w:val="0"/>
          <w:sz w:val="36"/>
          <w:szCs w:val="36"/>
          <w:shd w:val="clear" w:color="auto" w:fill="FFFFFF"/>
          <w:lang w:val="en-US" w:eastAsia="zh-CN"/>
        </w:rPr>
        <w:t>招生复试工作实施</w:t>
      </w:r>
      <w:r>
        <w:rPr>
          <w:rFonts w:hint="eastAsia" w:ascii="Times New Roman" w:hAnsi="Times New Roman" w:eastAsia="黑体" w:cs="黑体"/>
          <w:i w:val="0"/>
          <w:iCs w:val="0"/>
          <w:caps w:val="0"/>
          <w:color w:val="auto"/>
          <w:spacing w:val="0"/>
          <w:sz w:val="36"/>
          <w:szCs w:val="36"/>
          <w:shd w:val="clear" w:color="auto" w:fill="FFFFFF"/>
          <w:lang w:eastAsia="zh-CN"/>
        </w:rPr>
        <w:t>细则</w:t>
      </w:r>
    </w:p>
    <w:bookmarkEnd w:id="0"/>
    <w:p w14:paraId="0F504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Times New Roman" w:hAnsi="Times New Roman" w:eastAsia="仿宋" w:cs="仿宋"/>
          <w:i w:val="0"/>
          <w:iCs w:val="0"/>
          <w:caps w:val="0"/>
          <w:color w:val="auto"/>
          <w:spacing w:val="0"/>
          <w:sz w:val="28"/>
          <w:szCs w:val="28"/>
          <w:shd w:val="clear" w:color="auto" w:fill="FFFFFF"/>
        </w:rPr>
      </w:pPr>
    </w:p>
    <w:p w14:paraId="5F6FD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both"/>
        <w:rPr>
          <w:rFonts w:hint="eastAsia" w:ascii="Times New Roman" w:hAnsi="Times New Roman" w:eastAsia="仿宋" w:cs="仿宋"/>
          <w:color w:val="auto"/>
          <w:sz w:val="28"/>
          <w:szCs w:val="28"/>
        </w:rPr>
      </w:pPr>
      <w:r>
        <w:rPr>
          <w:rFonts w:hint="eastAsia" w:ascii="Times New Roman" w:hAnsi="Times New Roman" w:eastAsia="仿宋" w:cs="仿宋"/>
          <w:i w:val="0"/>
          <w:iCs w:val="0"/>
          <w:caps w:val="0"/>
          <w:color w:val="auto"/>
          <w:spacing w:val="0"/>
          <w:sz w:val="28"/>
          <w:szCs w:val="28"/>
          <w:shd w:val="clear" w:color="auto" w:fill="FFFFFF"/>
        </w:rPr>
        <w:t>为做好我</w:t>
      </w:r>
      <w:r>
        <w:rPr>
          <w:rFonts w:hint="eastAsia" w:ascii="Times New Roman" w:hAnsi="Times New Roman" w:eastAsia="仿宋" w:cs="仿宋"/>
          <w:i w:val="0"/>
          <w:iCs w:val="0"/>
          <w:caps w:val="0"/>
          <w:color w:val="auto"/>
          <w:spacing w:val="0"/>
          <w:sz w:val="28"/>
          <w:szCs w:val="28"/>
          <w:shd w:val="clear" w:color="auto" w:fill="FFFFFF"/>
          <w:lang w:eastAsia="zh-CN"/>
        </w:rPr>
        <w:t>院</w:t>
      </w:r>
      <w:r>
        <w:rPr>
          <w:rFonts w:hint="eastAsia" w:ascii="Times New Roman" w:hAnsi="Times New Roman" w:eastAsia="仿宋" w:cs="仿宋"/>
          <w:i w:val="0"/>
          <w:iCs w:val="0"/>
          <w:caps w:val="0"/>
          <w:color w:val="auto"/>
          <w:spacing w:val="0"/>
          <w:sz w:val="28"/>
          <w:szCs w:val="28"/>
          <w:shd w:val="clear" w:color="auto" w:fill="FFFFFF"/>
        </w:rPr>
        <w:t>2025年</w:t>
      </w:r>
      <w:r>
        <w:rPr>
          <w:rFonts w:hint="eastAsia" w:ascii="Times New Roman" w:hAnsi="Times New Roman" w:eastAsia="仿宋" w:cs="仿宋"/>
          <w:i w:val="0"/>
          <w:iCs w:val="0"/>
          <w:caps w:val="0"/>
          <w:color w:val="auto"/>
          <w:spacing w:val="0"/>
          <w:sz w:val="28"/>
          <w:szCs w:val="28"/>
          <w:shd w:val="clear" w:color="auto" w:fill="FFFFFF"/>
          <w:lang w:eastAsia="zh-CN"/>
        </w:rPr>
        <w:t>民族学</w:t>
      </w:r>
      <w:r>
        <w:rPr>
          <w:rFonts w:hint="eastAsia" w:ascii="Times New Roman" w:hAnsi="Times New Roman" w:eastAsia="仿宋" w:cs="仿宋"/>
          <w:i w:val="0"/>
          <w:iCs w:val="0"/>
          <w:caps w:val="0"/>
          <w:color w:val="auto"/>
          <w:spacing w:val="0"/>
          <w:sz w:val="28"/>
          <w:szCs w:val="28"/>
          <w:shd w:val="clear" w:color="auto" w:fill="FFFFFF"/>
        </w:rPr>
        <w:t>博士研究生招生复试录取工作，根据《吉首大学博士研究生招生工作管理办法（试行）》</w:t>
      </w:r>
      <w:r>
        <w:rPr>
          <w:rFonts w:hint="eastAsia" w:ascii="Times New Roman" w:hAnsi="Times New Roman" w:eastAsia="仿宋" w:cs="仿宋"/>
          <w:i w:val="0"/>
          <w:iCs w:val="0"/>
          <w:caps w:val="0"/>
          <w:color w:val="auto"/>
          <w:spacing w:val="0"/>
          <w:sz w:val="28"/>
          <w:szCs w:val="28"/>
          <w:shd w:val="clear" w:color="auto" w:fill="FFFFFF"/>
          <w:lang w:eastAsia="zh-CN"/>
        </w:rPr>
        <w:t>和《吉首大学 2025 年博士研究生招生录取工作方案》（研通〔2025〕11号）</w:t>
      </w:r>
      <w:r>
        <w:rPr>
          <w:rFonts w:hint="eastAsia" w:ascii="Times New Roman" w:hAnsi="Times New Roman" w:eastAsia="仿宋" w:cs="仿宋"/>
          <w:i w:val="0"/>
          <w:iCs w:val="0"/>
          <w:caps w:val="0"/>
          <w:color w:val="auto"/>
          <w:spacing w:val="0"/>
          <w:sz w:val="28"/>
          <w:szCs w:val="28"/>
          <w:shd w:val="clear" w:color="auto" w:fill="FFFFFF"/>
        </w:rPr>
        <w:t>，结合</w:t>
      </w:r>
      <w:r>
        <w:rPr>
          <w:rFonts w:hint="eastAsia" w:ascii="Times New Roman" w:hAnsi="Times New Roman" w:eastAsia="仿宋" w:cs="仿宋"/>
          <w:i w:val="0"/>
          <w:iCs w:val="0"/>
          <w:caps w:val="0"/>
          <w:color w:val="auto"/>
          <w:spacing w:val="0"/>
          <w:sz w:val="28"/>
          <w:szCs w:val="28"/>
          <w:shd w:val="clear" w:color="auto" w:fill="FFFFFF"/>
          <w:lang w:eastAsia="zh-CN"/>
        </w:rPr>
        <w:t>学院</w:t>
      </w:r>
      <w:r>
        <w:rPr>
          <w:rFonts w:hint="eastAsia" w:ascii="Times New Roman" w:hAnsi="Times New Roman" w:eastAsia="仿宋" w:cs="仿宋"/>
          <w:i w:val="0"/>
          <w:iCs w:val="0"/>
          <w:caps w:val="0"/>
          <w:color w:val="auto"/>
          <w:spacing w:val="0"/>
          <w:sz w:val="28"/>
          <w:szCs w:val="28"/>
          <w:shd w:val="clear" w:color="auto" w:fill="FFFFFF"/>
        </w:rPr>
        <w:t>实际，制订本</w:t>
      </w:r>
      <w:r>
        <w:rPr>
          <w:rFonts w:hint="eastAsia" w:ascii="Times New Roman" w:hAnsi="Times New Roman" w:eastAsia="仿宋" w:cs="仿宋"/>
          <w:i w:val="0"/>
          <w:iCs w:val="0"/>
          <w:caps w:val="0"/>
          <w:color w:val="auto"/>
          <w:spacing w:val="0"/>
          <w:sz w:val="28"/>
          <w:szCs w:val="28"/>
          <w:shd w:val="clear" w:color="auto" w:fill="FFFFFF"/>
          <w:lang w:eastAsia="zh-CN"/>
        </w:rPr>
        <w:t>细则</w:t>
      </w:r>
      <w:r>
        <w:rPr>
          <w:rFonts w:hint="eastAsia" w:ascii="Times New Roman" w:hAnsi="Times New Roman" w:eastAsia="仿宋" w:cs="仿宋"/>
          <w:i w:val="0"/>
          <w:iCs w:val="0"/>
          <w:caps w:val="0"/>
          <w:color w:val="auto"/>
          <w:spacing w:val="0"/>
          <w:sz w:val="28"/>
          <w:szCs w:val="28"/>
          <w:shd w:val="clear" w:color="auto" w:fill="FFFFFF"/>
        </w:rPr>
        <w:t>。</w:t>
      </w:r>
    </w:p>
    <w:p w14:paraId="56341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2" w:firstLineChars="200"/>
        <w:jc w:val="both"/>
        <w:rPr>
          <w:rFonts w:hint="eastAsia" w:ascii="Times New Roman" w:hAnsi="Times New Roman" w:eastAsia="仿宋" w:cs="仿宋"/>
          <w:b/>
          <w:bCs/>
          <w:color w:val="auto"/>
          <w:sz w:val="30"/>
          <w:szCs w:val="30"/>
        </w:rPr>
      </w:pPr>
      <w:r>
        <w:rPr>
          <w:rFonts w:hint="eastAsia" w:ascii="Times New Roman" w:hAnsi="Times New Roman" w:eastAsia="仿宋" w:cs="仿宋"/>
          <w:b/>
          <w:bCs/>
          <w:i w:val="0"/>
          <w:iCs w:val="0"/>
          <w:caps w:val="0"/>
          <w:color w:val="auto"/>
          <w:spacing w:val="0"/>
          <w:sz w:val="30"/>
          <w:szCs w:val="30"/>
          <w:shd w:val="clear" w:color="auto" w:fill="FFFFFF"/>
        </w:rPr>
        <w:t>一、工作原则</w:t>
      </w:r>
    </w:p>
    <w:p w14:paraId="5439C5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Times New Roman" w:hAnsi="Times New Roman" w:eastAsia="仿宋" w:cs="仿宋"/>
          <w:color w:val="auto"/>
          <w:sz w:val="30"/>
          <w:szCs w:val="30"/>
        </w:rPr>
      </w:pPr>
      <w:r>
        <w:rPr>
          <w:rFonts w:hint="eastAsia" w:ascii="Times New Roman" w:hAnsi="Times New Roman" w:eastAsia="仿宋" w:cs="仿宋"/>
          <w:i w:val="0"/>
          <w:iCs w:val="0"/>
          <w:caps w:val="0"/>
          <w:color w:val="auto"/>
          <w:spacing w:val="0"/>
          <w:sz w:val="30"/>
          <w:szCs w:val="30"/>
          <w:shd w:val="clear" w:color="auto" w:fill="FFFFFF"/>
        </w:rPr>
        <w:t>1.坚持科学选拔。严格考核标准，坚持全面衡量、综合评价、择优录取，全面考察、综合评价考生的思想政治、道德品质、身心健康、专业水平、创新能力等素质。</w:t>
      </w:r>
    </w:p>
    <w:p w14:paraId="1CA53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Times New Roman" w:hAnsi="Times New Roman" w:eastAsia="仿宋" w:cs="仿宋"/>
          <w:color w:val="auto"/>
          <w:sz w:val="30"/>
          <w:szCs w:val="30"/>
        </w:rPr>
      </w:pPr>
      <w:r>
        <w:rPr>
          <w:rFonts w:hint="eastAsia" w:ascii="Times New Roman" w:hAnsi="Times New Roman" w:eastAsia="仿宋" w:cs="仿宋"/>
          <w:i w:val="0"/>
          <w:iCs w:val="0"/>
          <w:caps w:val="0"/>
          <w:color w:val="auto"/>
          <w:spacing w:val="0"/>
          <w:sz w:val="30"/>
          <w:szCs w:val="30"/>
          <w:shd w:val="clear" w:color="auto" w:fill="FFFFFF"/>
        </w:rPr>
        <w:t>2.坚持公平公正。严肃招生纪律，严守招生规定，严格规范流程，做到政策宣传到位、程序公开到位、结果公示到位，确保公平公正。</w:t>
      </w:r>
    </w:p>
    <w:p w14:paraId="170FE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3" w:firstLineChars="200"/>
        <w:jc w:val="both"/>
        <w:rPr>
          <w:rFonts w:hint="eastAsia" w:ascii="仿宋_GB2312" w:hAnsi="仿宋_GB2312" w:eastAsia="仿宋_GB2312" w:cs="仿宋_GB2312"/>
          <w:b/>
          <w:bCs/>
          <w:color w:val="auto"/>
          <w:kern w:val="2"/>
          <w:sz w:val="32"/>
          <w:szCs w:val="40"/>
          <w:lang w:val="en-US" w:eastAsia="zh-CN" w:bidi="ar-SA"/>
        </w:rPr>
      </w:pPr>
      <w:r>
        <w:rPr>
          <w:rFonts w:hint="eastAsia" w:ascii="仿宋_GB2312" w:hAnsi="仿宋_GB2312" w:eastAsia="仿宋_GB2312" w:cs="仿宋_GB2312"/>
          <w:b/>
          <w:bCs/>
          <w:color w:val="auto"/>
          <w:kern w:val="2"/>
          <w:sz w:val="32"/>
          <w:szCs w:val="40"/>
          <w:lang w:val="en-US" w:eastAsia="zh-CN" w:bidi="ar-SA"/>
        </w:rPr>
        <w:t>二、组织机构</w:t>
      </w:r>
    </w:p>
    <w:p w14:paraId="73D05200">
      <w:pPr>
        <w:pStyle w:val="5"/>
        <w:spacing w:before="0" w:beforeAutospacing="0" w:after="0" w:afterAutospacing="0" w:line="360" w:lineRule="auto"/>
        <w:ind w:firstLine="300" w:firstLineChars="100"/>
        <w:jc w:val="both"/>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 xml:space="preserve">（一）博士研究生招生复试工作领导小组 </w:t>
      </w:r>
    </w:p>
    <w:p w14:paraId="43A77375">
      <w:pPr>
        <w:pStyle w:val="5"/>
        <w:spacing w:before="0" w:beforeAutospacing="0" w:after="0" w:afterAutospacing="0" w:line="360" w:lineRule="auto"/>
        <w:ind w:firstLine="600" w:firstLineChars="200"/>
        <w:jc w:val="both"/>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 xml:space="preserve">组 长：院长 </w:t>
      </w:r>
    </w:p>
    <w:p w14:paraId="6EC989D6">
      <w:pPr>
        <w:pStyle w:val="5"/>
        <w:spacing w:before="0" w:beforeAutospacing="0" w:after="0" w:afterAutospacing="0" w:line="360" w:lineRule="auto"/>
        <w:ind w:firstLine="600" w:firstLineChars="200"/>
        <w:jc w:val="both"/>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 xml:space="preserve">副组长：党委书记、分管研究生工作的副院长 </w:t>
      </w:r>
    </w:p>
    <w:p w14:paraId="116A715B">
      <w:pPr>
        <w:pStyle w:val="5"/>
        <w:spacing w:before="0" w:beforeAutospacing="0" w:after="0" w:afterAutospacing="0" w:line="360" w:lineRule="auto"/>
        <w:ind w:firstLine="600" w:firstLineChars="200"/>
        <w:jc w:val="both"/>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 xml:space="preserve">成 员：博士生导师代表、研究生秘书、办公室主任等教师 </w:t>
      </w:r>
    </w:p>
    <w:p w14:paraId="444611E2">
      <w:pPr>
        <w:pStyle w:val="5"/>
        <w:spacing w:before="0" w:beforeAutospacing="0" w:after="0" w:afterAutospacing="0" w:line="360" w:lineRule="auto"/>
        <w:ind w:firstLine="600" w:firstLineChars="200"/>
        <w:jc w:val="both"/>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 xml:space="preserve">职 责：实行组长负责制，全面负责本单位的复试、宣传、后勤、安全等工作。 </w:t>
      </w:r>
    </w:p>
    <w:p w14:paraId="3E068D97">
      <w:pPr>
        <w:pStyle w:val="5"/>
        <w:spacing w:before="0" w:beforeAutospacing="0" w:after="0" w:afterAutospacing="0" w:line="240" w:lineRule="auto"/>
        <w:ind w:firstLine="600" w:firstLineChars="200"/>
        <w:jc w:val="both"/>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（二）博士研究生招生复试监督小组</w:t>
      </w:r>
    </w:p>
    <w:p w14:paraId="03FEDAA1">
      <w:pPr>
        <w:pStyle w:val="5"/>
        <w:spacing w:before="0" w:beforeAutospacing="0" w:after="0" w:afterAutospacing="0" w:line="360" w:lineRule="auto"/>
        <w:ind w:firstLine="600" w:firstLineChars="200"/>
        <w:jc w:val="both"/>
        <w:rPr>
          <w:rFonts w:hint="default"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学院成立由学院党委书记、学院纪检委员为成员的复试监督小组，负责学院复试过程中各个环节的监督检查，受理考生的举报、投诉事宜，处理复试过程中出现的各种紧急情况等。</w:t>
      </w:r>
    </w:p>
    <w:p w14:paraId="5DCD3693">
      <w:pPr>
        <w:pStyle w:val="5"/>
        <w:spacing w:before="0" w:beforeAutospacing="0" w:after="0" w:afterAutospacing="0" w:line="360" w:lineRule="auto"/>
        <w:ind w:firstLine="300" w:firstLineChars="100"/>
        <w:jc w:val="both"/>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 xml:space="preserve">（三）学科专业复试小组 </w:t>
      </w:r>
    </w:p>
    <w:p w14:paraId="63A8E888">
      <w:pPr>
        <w:pStyle w:val="5"/>
        <w:spacing w:before="0" w:beforeAutospacing="0" w:after="0" w:afterAutospacing="0" w:line="360" w:lineRule="auto"/>
        <w:ind w:firstLine="600" w:firstLineChars="200"/>
        <w:jc w:val="both"/>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 xml:space="preserve">组 长：民族学学科负责人 </w:t>
      </w:r>
    </w:p>
    <w:p w14:paraId="55F46B71">
      <w:pPr>
        <w:pStyle w:val="5"/>
        <w:spacing w:before="0" w:beforeAutospacing="0" w:after="0" w:afterAutospacing="0" w:line="360" w:lineRule="auto"/>
        <w:ind w:firstLine="600" w:firstLineChars="200"/>
        <w:jc w:val="both"/>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 xml:space="preserve">副组长：分管研究生工作的副院长 </w:t>
      </w:r>
    </w:p>
    <w:p w14:paraId="46D143AE">
      <w:pPr>
        <w:pStyle w:val="5"/>
        <w:spacing w:before="0" w:beforeAutospacing="0" w:after="0" w:afterAutospacing="0" w:line="360" w:lineRule="auto"/>
        <w:ind w:firstLine="600" w:firstLineChars="200"/>
        <w:jc w:val="both"/>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成 员：2025年度具有招生计划的博士生导师</w:t>
      </w:r>
    </w:p>
    <w:p w14:paraId="4006E098">
      <w:pPr>
        <w:pStyle w:val="5"/>
        <w:spacing w:before="0" w:beforeAutospacing="0" w:after="0" w:afterAutospacing="0" w:line="360" w:lineRule="auto"/>
        <w:ind w:firstLine="600" w:firstLineChars="200"/>
        <w:jc w:val="both"/>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秘 书：研究生专职秘书</w:t>
      </w:r>
    </w:p>
    <w:p w14:paraId="415192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0" w:firstLineChars="200"/>
        <w:jc w:val="both"/>
        <w:rPr>
          <w:rFonts w:hint="eastAsia" w:ascii="Times New Roman" w:hAnsi="Times New Roman" w:eastAsia="仿宋" w:cs="仿宋"/>
          <w:i w:val="0"/>
          <w:iCs w:val="0"/>
          <w:caps w:val="0"/>
          <w:color w:val="auto"/>
          <w:spacing w:val="0"/>
          <w:sz w:val="30"/>
          <w:szCs w:val="30"/>
          <w:shd w:val="clear" w:color="auto" w:fill="FFFFFF"/>
          <w:lang w:eastAsia="zh-CN"/>
        </w:rPr>
      </w:pPr>
      <w:r>
        <w:rPr>
          <w:rFonts w:hint="eastAsia" w:ascii="Times New Roman" w:hAnsi="Times New Roman" w:eastAsia="仿宋" w:cs="仿宋"/>
          <w:i w:val="0"/>
          <w:iCs w:val="0"/>
          <w:caps w:val="0"/>
          <w:color w:val="auto"/>
          <w:spacing w:val="0"/>
          <w:sz w:val="30"/>
          <w:szCs w:val="30"/>
          <w:shd w:val="clear" w:color="auto" w:fill="FFFFFF"/>
        </w:rPr>
        <w:t>职 责：全面负责</w:t>
      </w:r>
      <w:r>
        <w:rPr>
          <w:rFonts w:hint="eastAsia" w:ascii="Times New Roman" w:hAnsi="Times New Roman" w:eastAsia="仿宋" w:cs="仿宋"/>
          <w:i w:val="0"/>
          <w:iCs w:val="0"/>
          <w:caps w:val="0"/>
          <w:color w:val="auto"/>
          <w:spacing w:val="0"/>
          <w:sz w:val="30"/>
          <w:szCs w:val="30"/>
          <w:shd w:val="clear" w:color="auto" w:fill="FFFFFF"/>
          <w:lang w:eastAsia="zh-CN"/>
        </w:rPr>
        <w:t>民族学</w:t>
      </w:r>
      <w:r>
        <w:rPr>
          <w:rFonts w:hint="eastAsia" w:ascii="Times New Roman" w:hAnsi="Times New Roman" w:eastAsia="仿宋" w:cs="仿宋"/>
          <w:i w:val="0"/>
          <w:iCs w:val="0"/>
          <w:caps w:val="0"/>
          <w:color w:val="auto"/>
          <w:spacing w:val="0"/>
          <w:sz w:val="30"/>
          <w:szCs w:val="30"/>
          <w:shd w:val="clear" w:color="auto" w:fill="FFFFFF"/>
        </w:rPr>
        <w:t>博士研究生招生复试</w:t>
      </w:r>
      <w:r>
        <w:rPr>
          <w:rFonts w:hint="eastAsia" w:ascii="Times New Roman" w:hAnsi="Times New Roman" w:eastAsia="仿宋" w:cs="仿宋"/>
          <w:i w:val="0"/>
          <w:iCs w:val="0"/>
          <w:caps w:val="0"/>
          <w:color w:val="auto"/>
          <w:spacing w:val="0"/>
          <w:sz w:val="30"/>
          <w:szCs w:val="30"/>
          <w:shd w:val="clear" w:color="auto" w:fill="FFFFFF"/>
          <w:lang w:eastAsia="zh-CN"/>
        </w:rPr>
        <w:t>工作</w:t>
      </w:r>
    </w:p>
    <w:p w14:paraId="5ECA0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3" w:firstLineChars="200"/>
        <w:jc w:val="both"/>
        <w:rPr>
          <w:rFonts w:hint="eastAsia" w:ascii="仿宋_GB2312" w:hAnsi="仿宋_GB2312" w:eastAsia="仿宋_GB2312" w:cs="仿宋_GB2312"/>
          <w:b/>
          <w:bCs/>
          <w:color w:val="auto"/>
          <w:kern w:val="2"/>
          <w:sz w:val="32"/>
          <w:szCs w:val="40"/>
          <w:lang w:val="en-US" w:eastAsia="zh-CN" w:bidi="ar-SA"/>
        </w:rPr>
      </w:pPr>
      <w:r>
        <w:rPr>
          <w:rFonts w:hint="eastAsia" w:ascii="仿宋_GB2312" w:hAnsi="仿宋_GB2312" w:eastAsia="仿宋_GB2312" w:cs="仿宋_GB2312"/>
          <w:b/>
          <w:bCs/>
          <w:color w:val="auto"/>
          <w:kern w:val="2"/>
          <w:sz w:val="32"/>
          <w:szCs w:val="40"/>
          <w:lang w:val="en-US" w:eastAsia="zh-CN" w:bidi="ar-SA"/>
        </w:rPr>
        <w:t>三、资格审查</w:t>
      </w:r>
    </w:p>
    <w:p w14:paraId="3CF97AB0">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Times New Roman" w:hAnsi="Times New Roman" w:eastAsia="仿宋" w:cs="仿宋"/>
          <w:i w:val="0"/>
          <w:iCs w:val="0"/>
          <w:caps w:val="0"/>
          <w:color w:val="auto"/>
          <w:spacing w:val="0"/>
          <w:kern w:val="0"/>
          <w:sz w:val="30"/>
          <w:szCs w:val="30"/>
          <w:shd w:val="clear" w:color="auto" w:fill="FFFFFF"/>
          <w:lang w:val="en-US" w:eastAsia="zh-CN" w:bidi="ar"/>
        </w:rPr>
        <w:t>考生参加复试前，须按照要求进行资格审查，请提前准备好相关材料。复核材料不符合规定者，不予参加复试。考生需根据《吉首大学2025年博士研究生招生简章》提交审核材料，并提供学历学位证书等原件复试现场审核。</w:t>
      </w:r>
    </w:p>
    <w:p w14:paraId="6A714BF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kern w:val="2"/>
          <w:sz w:val="32"/>
          <w:szCs w:val="40"/>
          <w:lang w:val="en-US" w:eastAsia="zh-CN" w:bidi="ar-SA"/>
        </w:rPr>
      </w:pPr>
      <w:r>
        <w:rPr>
          <w:rFonts w:hint="eastAsia" w:ascii="仿宋_GB2312" w:hAnsi="仿宋_GB2312" w:eastAsia="仿宋_GB2312" w:cs="仿宋_GB2312"/>
          <w:b/>
          <w:bCs/>
          <w:color w:val="auto"/>
          <w:kern w:val="2"/>
          <w:sz w:val="32"/>
          <w:szCs w:val="40"/>
          <w:lang w:val="en-US" w:eastAsia="zh-CN" w:bidi="ar-SA"/>
        </w:rPr>
        <w:t>四、复试时间与地点</w:t>
      </w:r>
    </w:p>
    <w:p w14:paraId="3649DA8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jc w:val="both"/>
        <w:rPr>
          <w:rFonts w:hint="default" w:ascii="Times New Roman" w:hAnsi="Times New Roman" w:eastAsia="仿宋" w:cs="仿宋"/>
          <w:b w:val="0"/>
          <w:bCs w:val="0"/>
          <w:i w:val="0"/>
          <w:iCs w:val="0"/>
          <w:caps w:val="0"/>
          <w:color w:val="auto"/>
          <w:spacing w:val="0"/>
          <w:sz w:val="30"/>
          <w:szCs w:val="30"/>
          <w:shd w:val="clear" w:color="auto" w:fill="FFFFFF"/>
          <w:lang w:val="en-US" w:eastAsia="zh-CN"/>
        </w:rPr>
      </w:pPr>
      <w:r>
        <w:rPr>
          <w:rFonts w:hint="eastAsia" w:ascii="Times New Roman" w:hAnsi="Times New Roman" w:eastAsia="仿宋" w:cs="仿宋"/>
          <w:b/>
          <w:bCs/>
          <w:i w:val="0"/>
          <w:iCs w:val="0"/>
          <w:caps w:val="0"/>
          <w:color w:val="auto"/>
          <w:spacing w:val="0"/>
          <w:sz w:val="30"/>
          <w:szCs w:val="30"/>
          <w:shd w:val="clear" w:color="auto" w:fill="FFFFFF"/>
          <w:lang w:eastAsia="zh-CN"/>
        </w:rPr>
        <w:t>资格审查：</w:t>
      </w:r>
      <w:r>
        <w:rPr>
          <w:rFonts w:hint="eastAsia" w:ascii="Times New Roman" w:hAnsi="Times New Roman" w:eastAsia="仿宋" w:cs="仿宋"/>
          <w:b w:val="0"/>
          <w:bCs w:val="0"/>
          <w:i w:val="0"/>
          <w:iCs w:val="0"/>
          <w:caps w:val="0"/>
          <w:color w:val="auto"/>
          <w:spacing w:val="0"/>
          <w:sz w:val="30"/>
          <w:szCs w:val="30"/>
          <w:shd w:val="clear" w:color="auto" w:fill="FFFFFF"/>
          <w:lang w:val="en-US" w:eastAsia="zh-CN"/>
        </w:rPr>
        <w:t>2025年6月20日星期五上午8点-8点30</w:t>
      </w:r>
    </w:p>
    <w:p w14:paraId="338902C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jc w:val="both"/>
        <w:rPr>
          <w:rFonts w:hint="default" w:ascii="Times New Roman" w:hAnsi="Times New Roman" w:eastAsia="仿宋" w:cs="仿宋"/>
          <w:b w:val="0"/>
          <w:bCs w:val="0"/>
          <w:i w:val="0"/>
          <w:iCs w:val="0"/>
          <w:caps w:val="0"/>
          <w:color w:val="auto"/>
          <w:spacing w:val="0"/>
          <w:sz w:val="30"/>
          <w:szCs w:val="30"/>
          <w:shd w:val="clear" w:color="auto" w:fill="FFFFFF"/>
          <w:lang w:val="en-US" w:eastAsia="zh-CN"/>
        </w:rPr>
      </w:pPr>
      <w:r>
        <w:rPr>
          <w:rFonts w:hint="eastAsia" w:ascii="Times New Roman" w:hAnsi="Times New Roman" w:eastAsia="仿宋" w:cs="仿宋"/>
          <w:b/>
          <w:bCs/>
          <w:i w:val="0"/>
          <w:iCs w:val="0"/>
          <w:caps w:val="0"/>
          <w:color w:val="auto"/>
          <w:spacing w:val="0"/>
          <w:sz w:val="30"/>
          <w:szCs w:val="30"/>
          <w:shd w:val="clear" w:color="auto" w:fill="FFFFFF"/>
          <w:lang w:eastAsia="zh-CN"/>
        </w:rPr>
        <w:t>复试时间：</w:t>
      </w:r>
      <w:r>
        <w:rPr>
          <w:rFonts w:hint="eastAsia" w:ascii="Times New Roman" w:hAnsi="Times New Roman" w:eastAsia="仿宋" w:cs="仿宋"/>
          <w:b w:val="0"/>
          <w:bCs w:val="0"/>
          <w:i w:val="0"/>
          <w:iCs w:val="0"/>
          <w:caps w:val="0"/>
          <w:color w:val="auto"/>
          <w:spacing w:val="0"/>
          <w:sz w:val="30"/>
          <w:szCs w:val="30"/>
          <w:shd w:val="clear" w:color="auto" w:fill="FFFFFF"/>
          <w:lang w:val="en-US" w:eastAsia="zh-CN"/>
        </w:rPr>
        <w:t>2025年6月20日星期五上午8点30开始</w:t>
      </w:r>
    </w:p>
    <w:p w14:paraId="7F8A9BA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jc w:val="both"/>
        <w:rPr>
          <w:rFonts w:hint="default" w:ascii="Times New Roman" w:hAnsi="Times New Roman" w:eastAsia="仿宋" w:cs="仿宋"/>
          <w:b/>
          <w:bCs/>
          <w:i w:val="0"/>
          <w:iCs w:val="0"/>
          <w:caps w:val="0"/>
          <w:color w:val="auto"/>
          <w:spacing w:val="0"/>
          <w:sz w:val="30"/>
          <w:szCs w:val="30"/>
          <w:shd w:val="clear" w:color="auto" w:fill="FFFFFF"/>
          <w:lang w:val="en-US" w:eastAsia="zh-CN"/>
        </w:rPr>
      </w:pPr>
      <w:r>
        <w:rPr>
          <w:rFonts w:hint="eastAsia" w:ascii="Times New Roman" w:hAnsi="Times New Roman" w:eastAsia="仿宋" w:cs="仿宋"/>
          <w:b/>
          <w:bCs/>
          <w:i w:val="0"/>
          <w:iCs w:val="0"/>
          <w:caps w:val="0"/>
          <w:color w:val="auto"/>
          <w:spacing w:val="0"/>
          <w:sz w:val="30"/>
          <w:szCs w:val="30"/>
          <w:shd w:val="clear" w:color="auto" w:fill="FFFFFF"/>
          <w:lang w:eastAsia="zh-CN"/>
        </w:rPr>
        <w:t>复试地点：</w:t>
      </w:r>
      <w:r>
        <w:rPr>
          <w:rFonts w:hint="eastAsia" w:ascii="Times New Roman" w:hAnsi="Times New Roman" w:eastAsia="仿宋" w:cs="仿宋"/>
          <w:b w:val="0"/>
          <w:bCs w:val="0"/>
          <w:i w:val="0"/>
          <w:iCs w:val="0"/>
          <w:caps w:val="0"/>
          <w:color w:val="auto"/>
          <w:spacing w:val="0"/>
          <w:sz w:val="30"/>
          <w:szCs w:val="30"/>
          <w:shd w:val="clear" w:color="auto" w:fill="FFFFFF"/>
          <w:lang w:val="en-US" w:eastAsia="zh-CN"/>
        </w:rPr>
        <w:t>吉首大学砂子坳校区第十教学楼（齐鲁大楼）407会议室</w:t>
      </w:r>
    </w:p>
    <w:p w14:paraId="56D9C5B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3" w:firstLineChars="200"/>
        <w:jc w:val="both"/>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五、复试内容与要求：</w:t>
      </w:r>
    </w:p>
    <w:p w14:paraId="004BC0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Times New Roman" w:hAnsi="Times New Roman" w:eastAsia="仿宋" w:cs="仿宋"/>
          <w:b/>
          <w:bCs/>
          <w:i w:val="0"/>
          <w:iCs w:val="0"/>
          <w:caps w:val="0"/>
          <w:color w:val="auto"/>
          <w:spacing w:val="0"/>
          <w:sz w:val="30"/>
          <w:szCs w:val="30"/>
          <w:shd w:val="clear" w:color="auto" w:fill="FFFFFF"/>
          <w:lang w:eastAsia="zh-CN"/>
        </w:rPr>
      </w:pPr>
      <w:r>
        <w:rPr>
          <w:rFonts w:hint="eastAsia" w:ascii="Times New Roman" w:hAnsi="Times New Roman" w:eastAsia="仿宋" w:cs="仿宋"/>
          <w:b/>
          <w:bCs/>
          <w:i w:val="0"/>
          <w:iCs w:val="0"/>
          <w:caps w:val="0"/>
          <w:color w:val="auto"/>
          <w:spacing w:val="0"/>
          <w:sz w:val="30"/>
          <w:szCs w:val="30"/>
          <w:shd w:val="clear" w:color="auto" w:fill="FFFFFF"/>
          <w:lang w:eastAsia="zh-CN"/>
        </w:rPr>
        <w:t>（一）复试内容：</w:t>
      </w:r>
    </w:p>
    <w:p w14:paraId="31142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Times New Roman" w:hAnsi="Times New Roman" w:eastAsia="仿宋" w:cs="Times New Roman"/>
          <w:color w:val="auto"/>
          <w:kern w:val="0"/>
          <w:sz w:val="30"/>
          <w:szCs w:val="30"/>
          <w:lang w:val="en-US" w:eastAsia="zh-CN" w:bidi="ar-SA"/>
        </w:rPr>
      </w:pPr>
      <w:r>
        <w:rPr>
          <w:rFonts w:hint="eastAsia" w:ascii="Times New Roman" w:hAnsi="Times New Roman" w:eastAsia="仿宋" w:cs="Times New Roman"/>
          <w:color w:val="auto"/>
          <w:kern w:val="0"/>
          <w:sz w:val="30"/>
          <w:szCs w:val="30"/>
          <w:lang w:val="en-US" w:eastAsia="zh-CN" w:bidi="ar-SA"/>
        </w:rPr>
        <w:t>复试内容包括思想政治素质和道德品质考核、心理健康测试、英语口语测试、专业综合面试等。</w:t>
      </w:r>
    </w:p>
    <w:p w14:paraId="4D7BB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Times New Roman" w:hAnsi="Times New Roman" w:eastAsia="仿宋" w:cs="Times New Roman"/>
          <w:color w:val="auto"/>
          <w:kern w:val="0"/>
          <w:sz w:val="30"/>
          <w:szCs w:val="30"/>
          <w:lang w:val="en-US" w:eastAsia="zh-CN" w:bidi="ar-SA"/>
        </w:rPr>
      </w:pPr>
      <w:r>
        <w:rPr>
          <w:rFonts w:hint="eastAsia" w:ascii="Times New Roman" w:hAnsi="Times New Roman" w:eastAsia="仿宋" w:cs="Times New Roman"/>
          <w:color w:val="auto"/>
          <w:kern w:val="0"/>
          <w:sz w:val="30"/>
          <w:szCs w:val="30"/>
          <w:lang w:val="en-US" w:eastAsia="zh-CN" w:bidi="ar-SA"/>
        </w:rPr>
        <w:t>专业综合面试重点考查考生综合运用知识的能力、科研创新能力、学科前沿动态掌握情况及培养潜力等。</w:t>
      </w:r>
    </w:p>
    <w:p w14:paraId="4A7B4C21">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复试录取成绩权重分配</w:t>
      </w:r>
    </w:p>
    <w:p w14:paraId="47E79E0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jc w:val="both"/>
        <w:rPr>
          <w:rFonts w:hint="eastAsia" w:ascii="仿宋_GB2312" w:hAnsi="仿宋_GB2312" w:eastAsia="仿宋_GB2312" w:cs="仿宋_GB2312"/>
          <w:b/>
          <w:bCs/>
          <w:color w:val="auto"/>
          <w:sz w:val="32"/>
          <w:szCs w:val="40"/>
          <w:lang w:val="en-US" w:eastAsia="zh-CN"/>
        </w:rPr>
      </w:pPr>
      <w:r>
        <w:rPr>
          <w:rFonts w:hint="eastAsia" w:ascii="Times New Roman" w:hAnsi="Times New Roman" w:eastAsia="仿宋_GB2312" w:cs="Times New Roman"/>
          <w:color w:val="auto"/>
          <w:sz w:val="32"/>
          <w:szCs w:val="40"/>
          <w:lang w:val="en-US" w:eastAsia="zh-CN"/>
        </w:rPr>
        <w:t>复试</w:t>
      </w:r>
      <w:r>
        <w:rPr>
          <w:rFonts w:hint="default" w:ascii="Times New Roman" w:hAnsi="Times New Roman" w:eastAsia="仿宋_GB2312" w:cs="Times New Roman"/>
          <w:color w:val="auto"/>
          <w:sz w:val="32"/>
          <w:szCs w:val="40"/>
          <w:lang w:val="en-US" w:eastAsia="zh-CN"/>
        </w:rPr>
        <w:t>满分为100分，其中英语口语测试占10%分，专业面试90%</w:t>
      </w:r>
      <w:r>
        <w:rPr>
          <w:rFonts w:hint="eastAsia" w:ascii="Times New Roman" w:hAnsi="Times New Roman" w:eastAsia="仿宋_GB2312" w:cs="Times New Roman"/>
          <w:color w:val="auto"/>
          <w:sz w:val="32"/>
          <w:szCs w:val="40"/>
          <w:lang w:val="en-US" w:eastAsia="zh-CN"/>
        </w:rPr>
        <w:t>。</w:t>
      </w:r>
    </w:p>
    <w:p w14:paraId="0AD84417">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（三）复试纪律要求</w:t>
      </w:r>
    </w:p>
    <w:p w14:paraId="7F8DB281">
      <w:pPr>
        <w:keepNext w:val="0"/>
        <w:keepLines w:val="0"/>
        <w:widowControl/>
        <w:suppressLineNumbers w:val="0"/>
        <w:ind w:firstLine="600" w:firstLineChars="200"/>
        <w:jc w:val="both"/>
        <w:rPr>
          <w:rFonts w:hint="default" w:ascii="Times New Roman" w:hAnsi="Times New Roman" w:eastAsia="仿宋" w:cs="Times New Roman"/>
          <w:color w:val="auto"/>
          <w:kern w:val="0"/>
          <w:sz w:val="30"/>
          <w:szCs w:val="30"/>
          <w:lang w:val="en-US" w:eastAsia="zh-CN" w:bidi="ar-SA"/>
        </w:rPr>
      </w:pPr>
      <w:r>
        <w:rPr>
          <w:rFonts w:hint="default" w:ascii="Times New Roman" w:hAnsi="Times New Roman" w:eastAsia="仿宋" w:cs="Times New Roman"/>
          <w:color w:val="auto"/>
          <w:kern w:val="0"/>
          <w:sz w:val="30"/>
          <w:szCs w:val="30"/>
          <w:lang w:val="en-US" w:eastAsia="zh-CN" w:bidi="ar-SA"/>
        </w:rPr>
        <w:t>1.考生在招生考试中有违规或弄虚作假等行为的，将按《国家教育考试违规处理办法》及相关规定严肃处理。</w:t>
      </w:r>
    </w:p>
    <w:p w14:paraId="5366885A">
      <w:pPr>
        <w:keepNext w:val="0"/>
        <w:keepLines w:val="0"/>
        <w:widowControl/>
        <w:suppressLineNumbers w:val="0"/>
        <w:ind w:firstLine="600" w:firstLineChars="200"/>
        <w:jc w:val="both"/>
        <w:rPr>
          <w:rFonts w:hint="default" w:ascii="Times New Roman" w:hAnsi="Times New Roman" w:eastAsia="仿宋" w:cs="Times New Roman"/>
          <w:color w:val="auto"/>
          <w:kern w:val="0"/>
          <w:sz w:val="30"/>
          <w:szCs w:val="30"/>
          <w:lang w:val="en-US" w:eastAsia="zh-CN" w:bidi="ar-SA"/>
        </w:rPr>
      </w:pPr>
      <w:r>
        <w:rPr>
          <w:rFonts w:hint="default" w:ascii="Times New Roman" w:hAnsi="Times New Roman" w:eastAsia="仿宋" w:cs="Times New Roman"/>
          <w:color w:val="auto"/>
          <w:kern w:val="0"/>
          <w:sz w:val="30"/>
          <w:szCs w:val="30"/>
          <w:lang w:val="en-US" w:eastAsia="zh-CN" w:bidi="ar-SA"/>
        </w:rPr>
        <w:t>2.考生在招生考试中的违规事实将被记入国家教育考试考生诚信档案和人事档案。</w:t>
      </w:r>
    </w:p>
    <w:p w14:paraId="78749804">
      <w:pPr>
        <w:keepNext w:val="0"/>
        <w:keepLines w:val="0"/>
        <w:widowControl/>
        <w:suppressLineNumbers w:val="0"/>
        <w:ind w:firstLine="600" w:firstLineChars="200"/>
        <w:jc w:val="both"/>
        <w:rPr>
          <w:rFonts w:hint="default" w:ascii="Times New Roman" w:hAnsi="Times New Roman" w:eastAsia="仿宋" w:cs="Times New Roman"/>
          <w:color w:val="auto"/>
          <w:kern w:val="0"/>
          <w:sz w:val="30"/>
          <w:szCs w:val="30"/>
          <w:lang w:val="en-US" w:eastAsia="zh-CN" w:bidi="ar-SA"/>
        </w:rPr>
      </w:pPr>
      <w:r>
        <w:rPr>
          <w:rFonts w:hint="default" w:ascii="Times New Roman" w:hAnsi="Times New Roman" w:eastAsia="仿宋" w:cs="Times New Roman"/>
          <w:color w:val="auto"/>
          <w:kern w:val="0"/>
          <w:sz w:val="30"/>
          <w:szCs w:val="30"/>
          <w:lang w:val="en-US" w:eastAsia="zh-CN" w:bidi="ar-SA"/>
        </w:rPr>
        <w:t>3.对在招生工作中玩忽职守、滥用职权、徇私舞弊或者违反有关法律政策规定的工作人员，学校将根据有关法律法规和规章追究责任。</w:t>
      </w:r>
    </w:p>
    <w:p w14:paraId="725D4EE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3" w:firstLineChars="200"/>
        <w:jc w:val="both"/>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六、录取原则</w:t>
      </w:r>
    </w:p>
    <w:p w14:paraId="0C4315A9">
      <w:pPr>
        <w:keepNext w:val="0"/>
        <w:keepLines w:val="0"/>
        <w:widowControl/>
        <w:suppressLineNumbers w:val="0"/>
        <w:ind w:firstLine="600" w:firstLineChars="200"/>
        <w:jc w:val="both"/>
        <w:rPr>
          <w:rFonts w:hint="eastAsia" w:ascii="Times New Roman" w:hAnsi="Times New Roman" w:eastAsia="仿宋" w:cs="Times New Roman"/>
          <w:color w:val="auto"/>
          <w:kern w:val="0"/>
          <w:sz w:val="30"/>
          <w:szCs w:val="30"/>
          <w:lang w:val="en-US" w:eastAsia="zh-CN" w:bidi="ar-SA"/>
        </w:rPr>
      </w:pPr>
      <w:r>
        <w:rPr>
          <w:rFonts w:hint="eastAsia" w:ascii="Times New Roman" w:hAnsi="Times New Roman" w:eastAsia="仿宋" w:cs="Times New Roman"/>
          <w:color w:val="auto"/>
          <w:kern w:val="0"/>
          <w:sz w:val="30"/>
          <w:szCs w:val="30"/>
          <w:lang w:val="en-US" w:eastAsia="zh-CN" w:bidi="ar-SA"/>
        </w:rPr>
        <w:t>根据综合成绩排名和导师招生计划，在报考同一导师的考生中择优录取。</w:t>
      </w:r>
    </w:p>
    <w:p w14:paraId="58D677A4">
      <w:pPr>
        <w:keepNext w:val="0"/>
        <w:keepLines w:val="0"/>
        <w:widowControl/>
        <w:suppressLineNumbers w:val="0"/>
        <w:ind w:firstLine="602" w:firstLineChars="200"/>
        <w:jc w:val="left"/>
        <w:rPr>
          <w:rFonts w:hint="eastAsia" w:ascii="Times New Roman" w:hAnsi="Times New Roman" w:eastAsia="仿宋" w:cs="仿宋"/>
          <w:b/>
          <w:bCs/>
          <w:i w:val="0"/>
          <w:iCs w:val="0"/>
          <w:caps w:val="0"/>
          <w:color w:val="auto"/>
          <w:spacing w:val="0"/>
          <w:sz w:val="30"/>
          <w:szCs w:val="30"/>
          <w:shd w:val="clear" w:color="auto" w:fill="FFFFFF"/>
          <w:lang w:val="en-US" w:eastAsia="zh-CN"/>
        </w:rPr>
      </w:pPr>
      <w:r>
        <w:rPr>
          <w:rFonts w:hint="eastAsia" w:ascii="Times New Roman" w:hAnsi="Times New Roman" w:eastAsia="仿宋" w:cs="仿宋"/>
          <w:b/>
          <w:bCs/>
          <w:i w:val="0"/>
          <w:iCs w:val="0"/>
          <w:caps w:val="0"/>
          <w:color w:val="auto"/>
          <w:spacing w:val="0"/>
          <w:sz w:val="30"/>
          <w:szCs w:val="30"/>
          <w:shd w:val="clear" w:color="auto" w:fill="FFFFFF"/>
          <w:lang w:val="en-US" w:eastAsia="zh-CN"/>
        </w:rPr>
        <w:t>（一）综合成绩的计算</w:t>
      </w:r>
    </w:p>
    <w:p w14:paraId="3B7B77E0">
      <w:pPr>
        <w:keepNext w:val="0"/>
        <w:keepLines w:val="0"/>
        <w:widowControl/>
        <w:suppressLineNumbers w:val="0"/>
        <w:ind w:firstLine="640" w:firstLineChars="200"/>
        <w:jc w:val="left"/>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综合成绩＝</w:t>
      </w:r>
      <w:r>
        <w:rPr>
          <w:rFonts w:hint="default" w:ascii="Times New Roman" w:hAnsi="Times New Roman" w:eastAsia="仿宋_GB2312" w:cs="Times New Roman"/>
          <w:color w:val="auto"/>
          <w:sz w:val="32"/>
          <w:szCs w:val="40"/>
          <w:lang w:val="en-US" w:eastAsia="zh-CN"/>
        </w:rPr>
        <w:t>初试成绩（折合成百分制）×50％+复试成绩×50％</w:t>
      </w:r>
      <w:r>
        <w:rPr>
          <w:rFonts w:hint="eastAsia" w:ascii="仿宋_GB2312" w:hAnsi="仿宋_GB2312" w:eastAsia="仿宋_GB2312" w:cs="仿宋_GB2312"/>
          <w:color w:val="auto"/>
          <w:sz w:val="32"/>
          <w:szCs w:val="40"/>
          <w:lang w:val="en-US" w:eastAsia="zh-CN"/>
        </w:rPr>
        <w:t>”</w:t>
      </w:r>
    </w:p>
    <w:p w14:paraId="746A64B3">
      <w:pPr>
        <w:keepNext w:val="0"/>
        <w:keepLines w:val="0"/>
        <w:widowControl/>
        <w:suppressLineNumbers w:val="0"/>
        <w:ind w:firstLine="640" w:firstLineChars="200"/>
        <w:jc w:val="left"/>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综合成绩采用百分制，保留小数点后两位，四舍五入。</w:t>
      </w:r>
    </w:p>
    <w:p w14:paraId="0C83D0E4">
      <w:pPr>
        <w:keepNext w:val="0"/>
        <w:keepLines w:val="0"/>
        <w:widowControl/>
        <w:suppressLineNumbers w:val="0"/>
        <w:ind w:firstLine="602" w:firstLineChars="200"/>
        <w:jc w:val="left"/>
        <w:rPr>
          <w:rFonts w:hint="eastAsia" w:ascii="Times New Roman" w:hAnsi="Times New Roman" w:eastAsia="仿宋" w:cs="仿宋"/>
          <w:b/>
          <w:bCs/>
          <w:i w:val="0"/>
          <w:iCs w:val="0"/>
          <w:caps w:val="0"/>
          <w:color w:val="auto"/>
          <w:spacing w:val="0"/>
          <w:sz w:val="30"/>
          <w:szCs w:val="30"/>
          <w:shd w:val="clear" w:color="auto" w:fill="FFFFFF"/>
          <w:lang w:val="en-US" w:eastAsia="zh-CN"/>
        </w:rPr>
      </w:pPr>
      <w:r>
        <w:rPr>
          <w:rFonts w:hint="eastAsia" w:ascii="Times New Roman" w:hAnsi="Times New Roman" w:eastAsia="仿宋" w:cs="仿宋"/>
          <w:b/>
          <w:bCs/>
          <w:i w:val="0"/>
          <w:iCs w:val="0"/>
          <w:caps w:val="0"/>
          <w:color w:val="auto"/>
          <w:spacing w:val="0"/>
          <w:sz w:val="30"/>
          <w:szCs w:val="30"/>
          <w:shd w:val="clear" w:color="auto" w:fill="FFFFFF"/>
          <w:lang w:val="en-US" w:eastAsia="zh-CN"/>
        </w:rPr>
        <w:t>（二）调剂录取与调剂顺序</w:t>
      </w:r>
    </w:p>
    <w:p w14:paraId="2148848C">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eastAsia" w:ascii="仿宋_GB2312" w:hAnsi="仿宋_GB2312" w:eastAsia="仿宋_GB2312" w:cs="仿宋_GB2312"/>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1.出现以下两种情况，启动招生计划调剂机制</w:t>
      </w:r>
      <w:r>
        <w:rPr>
          <w:rFonts w:hint="eastAsia" w:ascii="仿宋_GB2312" w:hAnsi="仿宋_GB2312" w:eastAsia="仿宋_GB2312" w:cs="仿宋_GB2312"/>
          <w:b/>
          <w:bCs/>
          <w:color w:val="auto"/>
          <w:sz w:val="30"/>
          <w:szCs w:val="30"/>
          <w:lang w:val="en-US" w:eastAsia="zh-CN"/>
        </w:rPr>
        <w:t>：</w:t>
      </w:r>
    </w:p>
    <w:p w14:paraId="21FBEC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一是招生导师无合格考生（含无合格考生报考，或者报考考生中报考材料审核不通过或初试成绩未达到初试合格分数线）。</w:t>
      </w:r>
    </w:p>
    <w:p w14:paraId="0134D7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二是报考相应导师的考生，经复试综合考核，均未达到本学科规定的录取条件。</w:t>
      </w:r>
    </w:p>
    <w:p w14:paraId="68A7B8B4">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2.调剂顺序</w:t>
      </w:r>
      <w:r>
        <w:rPr>
          <w:rFonts w:hint="eastAsia" w:ascii="Times New Roman" w:hAnsi="Times New Roman" w:eastAsia="仿宋_GB2312" w:cs="Times New Roman"/>
          <w:b/>
          <w:bCs/>
          <w:color w:val="auto"/>
          <w:sz w:val="30"/>
          <w:szCs w:val="30"/>
          <w:lang w:val="en-US" w:eastAsia="zh-CN"/>
        </w:rPr>
        <w:t>：</w:t>
      </w:r>
    </w:p>
    <w:p w14:paraId="2EFA04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（1）学位点内调剂：优先同一招生方向内调剂，按照同一招生方向综合成绩从高到低依次录取且符合录取的其他条件；若相同方向内无合格生源，根据实际确定调剂相近专业方向。</w:t>
      </w:r>
    </w:p>
    <w:p w14:paraId="5D1FD5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（2）跨学位点调剂：若学位点内无法完成招生计划，由学校统筹调整相关招生计划到其他的学位点。</w:t>
      </w:r>
    </w:p>
    <w:p w14:paraId="13C6FF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（3）调剂仅限复试合格但未被第一志愿导师录取的考生。</w:t>
      </w:r>
    </w:p>
    <w:p w14:paraId="4D4271D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02" w:firstLineChars="200"/>
        <w:jc w:val="both"/>
        <w:rPr>
          <w:rFonts w:hint="eastAsia" w:ascii="Times New Roman" w:hAnsi="Times New Roman" w:eastAsia="仿宋" w:cs="仿宋"/>
          <w:b/>
          <w:bCs/>
          <w:i w:val="0"/>
          <w:iCs w:val="0"/>
          <w:caps w:val="0"/>
          <w:color w:val="auto"/>
          <w:spacing w:val="0"/>
          <w:sz w:val="30"/>
          <w:szCs w:val="30"/>
          <w:shd w:val="clear" w:color="auto" w:fill="FFFFFF"/>
        </w:rPr>
      </w:pPr>
      <w:r>
        <w:rPr>
          <w:rFonts w:hint="eastAsia" w:ascii="Times New Roman" w:hAnsi="Times New Roman" w:eastAsia="仿宋" w:cs="仿宋"/>
          <w:b/>
          <w:bCs/>
          <w:i w:val="0"/>
          <w:iCs w:val="0"/>
          <w:caps w:val="0"/>
          <w:color w:val="auto"/>
          <w:spacing w:val="0"/>
          <w:sz w:val="30"/>
          <w:szCs w:val="30"/>
          <w:shd w:val="clear" w:color="auto" w:fill="FFFFFF"/>
          <w:lang w:eastAsia="zh-CN"/>
        </w:rPr>
        <w:t>（三）</w:t>
      </w:r>
      <w:r>
        <w:rPr>
          <w:rFonts w:hint="eastAsia" w:ascii="Times New Roman" w:hAnsi="Times New Roman" w:eastAsia="仿宋" w:cs="仿宋"/>
          <w:b/>
          <w:bCs/>
          <w:i w:val="0"/>
          <w:iCs w:val="0"/>
          <w:caps w:val="0"/>
          <w:color w:val="auto"/>
          <w:spacing w:val="0"/>
          <w:sz w:val="30"/>
          <w:szCs w:val="30"/>
          <w:shd w:val="clear" w:color="auto" w:fill="FFFFFF"/>
        </w:rPr>
        <w:t>出现以下情形之一者不予录取：</w:t>
      </w:r>
    </w:p>
    <w:p w14:paraId="4D18268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jc w:val="both"/>
        <w:rPr>
          <w:rFonts w:hint="eastAsia" w:ascii="Times New Roman" w:hAnsi="Times New Roman" w:eastAsia="仿宋_GB2312" w:cs="Times New Roman"/>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1.</w:t>
      </w:r>
      <w:r>
        <w:rPr>
          <w:rFonts w:hint="eastAsia" w:ascii="仿宋_GB2312" w:hAnsi="仿宋_GB2312" w:eastAsia="仿宋_GB2312" w:cs="仿宋_GB2312"/>
          <w:color w:val="auto"/>
          <w:sz w:val="32"/>
          <w:szCs w:val="40"/>
          <w:lang w:val="en-US" w:eastAsia="zh-CN"/>
        </w:rPr>
        <w:t>英语口语测试、专业综合面试满分100分，以上两项综合复试成绩不及格（低于60分）者不予录取</w:t>
      </w:r>
      <w:r>
        <w:rPr>
          <w:rFonts w:hint="eastAsia" w:ascii="Times New Roman" w:hAnsi="Times New Roman" w:eastAsia="仿宋_GB2312" w:cs="Times New Roman"/>
          <w:color w:val="auto"/>
          <w:kern w:val="2"/>
          <w:sz w:val="32"/>
          <w:szCs w:val="40"/>
          <w:lang w:val="en-US" w:eastAsia="zh-CN" w:bidi="ar-SA"/>
        </w:rPr>
        <w:t>；</w:t>
      </w:r>
    </w:p>
    <w:p w14:paraId="2E1BA43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jc w:val="both"/>
        <w:rPr>
          <w:rFonts w:hint="eastAsia" w:ascii="Times New Roman" w:hAnsi="Times New Roman" w:eastAsia="仿宋_GB2312" w:cs="Times New Roman"/>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2.思想政治素质和道德品质考核不合格者；</w:t>
      </w:r>
    </w:p>
    <w:p w14:paraId="6DEF46B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jc w:val="both"/>
        <w:rPr>
          <w:rFonts w:hint="eastAsia" w:ascii="Times New Roman" w:hAnsi="Times New Roman" w:eastAsia="仿宋_GB2312" w:cs="Times New Roman"/>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3.心理健康测试成绩不合格者；</w:t>
      </w:r>
    </w:p>
    <w:p w14:paraId="170FD2F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jc w:val="both"/>
        <w:rPr>
          <w:rFonts w:hint="eastAsia" w:ascii="Times New Roman" w:hAnsi="Times New Roman" w:eastAsia="仿宋_GB2312" w:cs="Times New Roman"/>
          <w:color w:val="auto"/>
          <w:kern w:val="2"/>
          <w:sz w:val="32"/>
          <w:szCs w:val="40"/>
          <w:lang w:val="en-US" w:eastAsia="zh-CN" w:bidi="ar-SA"/>
        </w:rPr>
      </w:pPr>
      <w:r>
        <w:rPr>
          <w:rFonts w:hint="eastAsia" w:ascii="Times New Roman" w:hAnsi="Times New Roman" w:eastAsia="仿宋_GB2312" w:cs="Times New Roman"/>
          <w:color w:val="auto"/>
          <w:kern w:val="2"/>
          <w:sz w:val="32"/>
          <w:szCs w:val="40"/>
          <w:lang w:val="en-US" w:eastAsia="zh-CN" w:bidi="ar-SA"/>
        </w:rPr>
        <w:t>4.体检不合格者。</w:t>
      </w:r>
    </w:p>
    <w:p w14:paraId="4ADC0DF1">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七、体检</w:t>
      </w:r>
    </w:p>
    <w:p w14:paraId="07AACA0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按照教育部相关体检文件要求，拟录取考生选择三级甲等以上医院体检，并于2025年6月30日前完成。</w:t>
      </w:r>
    </w:p>
    <w:p w14:paraId="7163BC52">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 w:cs="仿宋"/>
          <w:b/>
          <w:bCs/>
          <w:i w:val="0"/>
          <w:iCs w:val="0"/>
          <w:caps w:val="0"/>
          <w:color w:val="auto"/>
          <w:spacing w:val="0"/>
          <w:sz w:val="30"/>
          <w:szCs w:val="30"/>
          <w:shd w:val="clear" w:color="auto" w:fill="FFFFFF"/>
          <w:lang w:val="en-US" w:eastAsia="zh-CN"/>
        </w:rPr>
      </w:pPr>
      <w:r>
        <w:rPr>
          <w:rFonts w:hint="eastAsia" w:ascii="仿宋_GB2312" w:hAnsi="仿宋_GB2312" w:eastAsia="仿宋_GB2312" w:cs="仿宋_GB2312"/>
          <w:b/>
          <w:bCs/>
          <w:color w:val="auto"/>
          <w:kern w:val="2"/>
          <w:sz w:val="30"/>
          <w:szCs w:val="30"/>
          <w:lang w:val="en-US" w:eastAsia="zh-CN" w:bidi="ar-SA"/>
        </w:rPr>
        <w:t>八、咨询与投诉电话：</w:t>
      </w:r>
      <w:r>
        <w:rPr>
          <w:rFonts w:hint="eastAsia" w:ascii="Times New Roman" w:hAnsi="Times New Roman" w:eastAsia="仿宋" w:cs="仿宋"/>
          <w:b/>
          <w:bCs/>
          <w:i w:val="0"/>
          <w:iCs w:val="0"/>
          <w:caps w:val="0"/>
          <w:color w:val="auto"/>
          <w:spacing w:val="0"/>
          <w:sz w:val="30"/>
          <w:szCs w:val="30"/>
          <w:shd w:val="clear" w:color="auto" w:fill="FFFFFF"/>
          <w:lang w:val="en-US" w:eastAsia="zh-CN"/>
        </w:rPr>
        <w:t xml:space="preserve"> </w:t>
      </w:r>
    </w:p>
    <w:p w14:paraId="4D13A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04" w:firstLineChars="300"/>
        <w:jc w:val="both"/>
        <w:rPr>
          <w:rFonts w:hint="eastAsia" w:ascii="Times New Roman" w:hAnsi="Times New Roman" w:eastAsia="仿宋" w:cs="仿宋"/>
          <w:b/>
          <w:bCs/>
          <w:i w:val="0"/>
          <w:iCs w:val="0"/>
          <w:caps w:val="0"/>
          <w:color w:val="auto"/>
          <w:spacing w:val="0"/>
          <w:sz w:val="30"/>
          <w:szCs w:val="30"/>
          <w:shd w:val="clear" w:color="auto" w:fill="FFFFFF"/>
        </w:rPr>
      </w:pPr>
      <w:r>
        <w:rPr>
          <w:rFonts w:hint="eastAsia" w:ascii="Times New Roman" w:hAnsi="Times New Roman" w:eastAsia="仿宋" w:cs="仿宋"/>
          <w:b/>
          <w:bCs/>
          <w:i w:val="0"/>
          <w:iCs w:val="0"/>
          <w:caps w:val="0"/>
          <w:color w:val="auto"/>
          <w:spacing w:val="0"/>
          <w:sz w:val="30"/>
          <w:szCs w:val="30"/>
          <w:shd w:val="clear" w:color="auto" w:fill="FFFFFF"/>
        </w:rPr>
        <w:t>人文学院招生办公室：0743-8563903</w:t>
      </w:r>
    </w:p>
    <w:p w14:paraId="7F7559B4">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color w:val="auto"/>
          <w:kern w:val="2"/>
          <w:sz w:val="30"/>
          <w:szCs w:val="30"/>
          <w:lang w:val="en-US" w:eastAsia="zh-CN" w:bidi="ar-SA"/>
        </w:rPr>
      </w:pPr>
      <w:r>
        <w:rPr>
          <w:rFonts w:hint="eastAsia" w:ascii="仿宋_GB2312" w:hAnsi="仿宋_GB2312" w:eastAsia="仿宋_GB2312" w:cs="仿宋_GB2312"/>
          <w:b/>
          <w:bCs/>
          <w:color w:val="auto"/>
          <w:kern w:val="2"/>
          <w:sz w:val="30"/>
          <w:szCs w:val="30"/>
          <w:lang w:val="en-US" w:eastAsia="zh-CN" w:bidi="ar-SA"/>
        </w:rPr>
        <w:t>九、其他</w:t>
      </w:r>
    </w:p>
    <w:p w14:paraId="2A84206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 w:cs="仿宋"/>
          <w:color w:val="auto"/>
          <w:sz w:val="30"/>
          <w:szCs w:val="30"/>
        </w:rPr>
      </w:pPr>
      <w:r>
        <w:rPr>
          <w:rFonts w:hint="eastAsia" w:ascii="Times New Roman" w:hAnsi="Times New Roman" w:eastAsia="仿宋" w:cs="仿宋"/>
          <w:i w:val="0"/>
          <w:iCs w:val="0"/>
          <w:caps w:val="0"/>
          <w:color w:val="auto"/>
          <w:spacing w:val="0"/>
          <w:sz w:val="30"/>
          <w:szCs w:val="30"/>
          <w:shd w:val="clear" w:color="auto" w:fill="FFFFFF"/>
        </w:rPr>
        <w:t>拟录取名单公示时间不低于5个工作日，公示期内接受质询，逾期不予受理。</w:t>
      </w:r>
    </w:p>
    <w:p w14:paraId="63F69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Times New Roman" w:hAnsi="Times New Roman" w:eastAsia="仿宋" w:cs="仿宋"/>
          <w:color w:val="auto"/>
          <w:sz w:val="30"/>
          <w:szCs w:val="30"/>
        </w:rPr>
      </w:pPr>
      <w:r>
        <w:rPr>
          <w:rFonts w:hint="eastAsia" w:ascii="Times New Roman" w:hAnsi="Times New Roman" w:eastAsia="仿宋" w:cs="仿宋"/>
          <w:i w:val="0"/>
          <w:iCs w:val="0"/>
          <w:caps w:val="0"/>
          <w:color w:val="auto"/>
          <w:spacing w:val="0"/>
          <w:sz w:val="30"/>
          <w:szCs w:val="30"/>
          <w:shd w:val="clear" w:color="auto" w:fill="FFFFFF"/>
        </w:rPr>
        <w:t>拟录取名单经省级招办、教育部审核通过后发放正式录取通知书。学校对考生资格审查、考试考核违纪违规的受理贯穿招生工作全过程，任何环节发现考生不符合报考、录取条件，一经查实，取消录取资格。</w:t>
      </w:r>
    </w:p>
    <w:p w14:paraId="16A07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right"/>
        <w:rPr>
          <w:rFonts w:hint="eastAsia" w:ascii="Times New Roman" w:hAnsi="Times New Roman" w:eastAsia="仿宋" w:cs="仿宋"/>
          <w:i w:val="0"/>
          <w:iCs w:val="0"/>
          <w:caps w:val="0"/>
          <w:color w:val="auto"/>
          <w:spacing w:val="0"/>
          <w:sz w:val="28"/>
          <w:szCs w:val="28"/>
          <w:shd w:val="clear" w:color="auto" w:fill="FFFFFF"/>
        </w:rPr>
      </w:pPr>
    </w:p>
    <w:p w14:paraId="36D66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right"/>
        <w:rPr>
          <w:rFonts w:hint="eastAsia" w:ascii="Times New Roman" w:hAnsi="Times New Roman" w:eastAsia="仿宋" w:cs="仿宋"/>
          <w:i w:val="0"/>
          <w:iCs w:val="0"/>
          <w:caps w:val="0"/>
          <w:color w:val="auto"/>
          <w:spacing w:val="0"/>
          <w:sz w:val="28"/>
          <w:szCs w:val="28"/>
          <w:shd w:val="clear" w:color="auto" w:fill="FFFFFF"/>
        </w:rPr>
      </w:pPr>
      <w:r>
        <w:rPr>
          <w:rFonts w:hint="eastAsia" w:ascii="Times New Roman" w:hAnsi="Times New Roman" w:eastAsia="仿宋" w:cs="仿宋"/>
          <w:i w:val="0"/>
          <w:iCs w:val="0"/>
          <w:caps w:val="0"/>
          <w:color w:val="auto"/>
          <w:spacing w:val="0"/>
          <w:sz w:val="28"/>
          <w:szCs w:val="28"/>
          <w:shd w:val="clear" w:color="auto" w:fill="FFFFFF"/>
        </w:rPr>
        <w:t>吉首大学人文学院</w:t>
      </w:r>
    </w:p>
    <w:p w14:paraId="5CA9B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right"/>
        <w:rPr>
          <w:rFonts w:hint="default" w:ascii="Times New Roman" w:hAnsi="Times New Roman" w:eastAsia="仿宋" w:cs="Times New Roman"/>
          <w:color w:val="auto"/>
          <w:sz w:val="28"/>
          <w:szCs w:val="28"/>
        </w:rPr>
      </w:pPr>
      <w:r>
        <w:rPr>
          <w:rFonts w:hint="eastAsia" w:ascii="Times New Roman" w:hAnsi="Times New Roman" w:eastAsia="仿宋" w:cs="仿宋"/>
          <w:i w:val="0"/>
          <w:iCs w:val="0"/>
          <w:caps w:val="0"/>
          <w:color w:val="auto"/>
          <w:spacing w:val="0"/>
          <w:sz w:val="28"/>
          <w:szCs w:val="28"/>
          <w:shd w:val="clear" w:color="auto" w:fill="FFFFFF"/>
        </w:rPr>
        <w:t>2025年</w:t>
      </w:r>
      <w:r>
        <w:rPr>
          <w:rFonts w:hint="eastAsia" w:ascii="Times New Roman" w:hAnsi="Times New Roman" w:eastAsia="仿宋" w:cs="仿宋"/>
          <w:i w:val="0"/>
          <w:iCs w:val="0"/>
          <w:caps w:val="0"/>
          <w:color w:val="auto"/>
          <w:spacing w:val="0"/>
          <w:sz w:val="28"/>
          <w:szCs w:val="28"/>
          <w:shd w:val="clear" w:color="auto" w:fill="FFFFFF"/>
          <w:lang w:val="en-US" w:eastAsia="zh-CN"/>
        </w:rPr>
        <w:t>6</w:t>
      </w:r>
      <w:r>
        <w:rPr>
          <w:rFonts w:hint="eastAsia" w:ascii="Times New Roman" w:hAnsi="Times New Roman" w:eastAsia="仿宋" w:cs="仿宋"/>
          <w:i w:val="0"/>
          <w:iCs w:val="0"/>
          <w:caps w:val="0"/>
          <w:color w:val="auto"/>
          <w:spacing w:val="0"/>
          <w:sz w:val="28"/>
          <w:szCs w:val="28"/>
          <w:shd w:val="clear" w:color="auto" w:fill="FFFFFF"/>
        </w:rPr>
        <w:t>月</w:t>
      </w:r>
      <w:r>
        <w:rPr>
          <w:rFonts w:hint="eastAsia" w:ascii="Times New Roman" w:hAnsi="Times New Roman" w:eastAsia="仿宋" w:cs="仿宋"/>
          <w:i w:val="0"/>
          <w:iCs w:val="0"/>
          <w:caps w:val="0"/>
          <w:color w:val="auto"/>
          <w:spacing w:val="0"/>
          <w:sz w:val="28"/>
          <w:szCs w:val="28"/>
          <w:shd w:val="clear" w:color="auto" w:fill="FFFFFF"/>
          <w:lang w:val="en-US" w:eastAsia="zh-CN"/>
        </w:rPr>
        <w:t>18日</w:t>
      </w:r>
    </w:p>
    <w:p w14:paraId="020CE4B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232BD"/>
    <w:multiLevelType w:val="singleLevel"/>
    <w:tmpl w:val="2B9232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C632B"/>
    <w:rsid w:val="001008A5"/>
    <w:rsid w:val="00346545"/>
    <w:rsid w:val="04AC03AE"/>
    <w:rsid w:val="05231164"/>
    <w:rsid w:val="093043C0"/>
    <w:rsid w:val="0A4D3366"/>
    <w:rsid w:val="0CAA3786"/>
    <w:rsid w:val="0D6F0C50"/>
    <w:rsid w:val="0D8270C3"/>
    <w:rsid w:val="0DAB4586"/>
    <w:rsid w:val="0E453152"/>
    <w:rsid w:val="0ED66019"/>
    <w:rsid w:val="0F4E650E"/>
    <w:rsid w:val="101C4812"/>
    <w:rsid w:val="14EE1784"/>
    <w:rsid w:val="154F6B88"/>
    <w:rsid w:val="15B907F5"/>
    <w:rsid w:val="16656CE4"/>
    <w:rsid w:val="17C67851"/>
    <w:rsid w:val="1955068C"/>
    <w:rsid w:val="1B8410F8"/>
    <w:rsid w:val="1C8B2CBE"/>
    <w:rsid w:val="1E782486"/>
    <w:rsid w:val="1ED1624D"/>
    <w:rsid w:val="23543308"/>
    <w:rsid w:val="236F18A6"/>
    <w:rsid w:val="253F64BD"/>
    <w:rsid w:val="2676688C"/>
    <w:rsid w:val="28A43869"/>
    <w:rsid w:val="2C1C2B04"/>
    <w:rsid w:val="2F7F5738"/>
    <w:rsid w:val="300A67FC"/>
    <w:rsid w:val="30CF33A2"/>
    <w:rsid w:val="31886380"/>
    <w:rsid w:val="32CA3198"/>
    <w:rsid w:val="34EE26A6"/>
    <w:rsid w:val="36AC3555"/>
    <w:rsid w:val="382826B3"/>
    <w:rsid w:val="399767DA"/>
    <w:rsid w:val="3B775B8E"/>
    <w:rsid w:val="3BB63295"/>
    <w:rsid w:val="3D2F004C"/>
    <w:rsid w:val="3D454F38"/>
    <w:rsid w:val="3D596757"/>
    <w:rsid w:val="3DCB3BA0"/>
    <w:rsid w:val="3E6B16AB"/>
    <w:rsid w:val="44227E0A"/>
    <w:rsid w:val="44350345"/>
    <w:rsid w:val="44900E07"/>
    <w:rsid w:val="4B2F7BC6"/>
    <w:rsid w:val="4C236E48"/>
    <w:rsid w:val="4CB673DB"/>
    <w:rsid w:val="4D6F48D9"/>
    <w:rsid w:val="4EC41310"/>
    <w:rsid w:val="4FEE066C"/>
    <w:rsid w:val="514177DA"/>
    <w:rsid w:val="516511A3"/>
    <w:rsid w:val="54C04212"/>
    <w:rsid w:val="54CA32B3"/>
    <w:rsid w:val="58416F68"/>
    <w:rsid w:val="5A7D222D"/>
    <w:rsid w:val="5B196371"/>
    <w:rsid w:val="5C443837"/>
    <w:rsid w:val="5CDE0390"/>
    <w:rsid w:val="621B4008"/>
    <w:rsid w:val="64A4135E"/>
    <w:rsid w:val="65EE7EA9"/>
    <w:rsid w:val="65FA4445"/>
    <w:rsid w:val="660715C7"/>
    <w:rsid w:val="68DF414E"/>
    <w:rsid w:val="6D0F568E"/>
    <w:rsid w:val="6DA25B2B"/>
    <w:rsid w:val="76FB4262"/>
    <w:rsid w:val="78FC632B"/>
    <w:rsid w:val="79BB2CB6"/>
    <w:rsid w:val="79DA3CC5"/>
    <w:rsid w:val="7A6B2630"/>
    <w:rsid w:val="7DC06E95"/>
    <w:rsid w:val="7E230A6A"/>
    <w:rsid w:val="7F121544"/>
    <w:rsid w:val="7F485CE0"/>
    <w:rsid w:val="7FA7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5">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2025-06-18T07:29:00Z</dcterms:created>
  <dc:creator>宋佳骏</dc:creator>
  <cp:lastModifiedBy>宋佳骏</cp:lastModifiedBy>
  <dcterms:modified xsi:type="dcterms:W3CDTF">2025-06-18T07:29:49Z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AB6ECC050D744A4F9CD2D2E22D17ACC3_11</vt:lpwstr>
  </property>
  <property fmtid="{D5CDD505-2E9C-101B-9397-08002B2CF9AE}" pid="4" name="KSOTemplateDocerSaveRecord">
    <vt:lpwstr>eyJoZGlkIjoiODc0MjVlNDdmMWUzODMxYjkzODgyOTNhNjg3MTUzYmIiLCJ1c2VySWQiOiIzMDQ3Mzg5MTMifQ==</vt:lpwstr>
  </property>
</Properties>
</file>