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C2CF6">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2"/>
        <w:rPr>
          <w:rFonts w:hint="eastAsia" w:ascii="黑体" w:hAnsi="黑体" w:eastAsia="黑体" w:cs="黑体"/>
          <w:b w:val="0"/>
          <w:bCs/>
          <w:color w:val="auto"/>
          <w:kern w:val="0"/>
          <w:sz w:val="40"/>
          <w:szCs w:val="40"/>
        </w:rPr>
      </w:pPr>
      <w:r>
        <w:rPr>
          <w:rFonts w:hint="eastAsia" w:ascii="黑体" w:hAnsi="黑体" w:eastAsia="黑体" w:cs="黑体"/>
          <w:b w:val="0"/>
          <w:bCs/>
          <w:color w:val="auto"/>
          <w:kern w:val="0"/>
          <w:sz w:val="40"/>
          <w:szCs w:val="40"/>
        </w:rPr>
        <w:t>吉首大学20</w:t>
      </w:r>
      <w:r>
        <w:rPr>
          <w:rFonts w:hint="eastAsia" w:ascii="黑体" w:hAnsi="黑体" w:eastAsia="黑体" w:cs="黑体"/>
          <w:b w:val="0"/>
          <w:bCs/>
          <w:color w:val="auto"/>
          <w:kern w:val="0"/>
          <w:sz w:val="40"/>
          <w:szCs w:val="40"/>
          <w:lang w:val="en-US" w:eastAsia="zh-CN"/>
        </w:rPr>
        <w:t>25</w:t>
      </w:r>
      <w:r>
        <w:rPr>
          <w:rFonts w:hint="eastAsia" w:ascii="黑体" w:hAnsi="黑体" w:eastAsia="黑体" w:cs="黑体"/>
          <w:b w:val="0"/>
          <w:bCs/>
          <w:color w:val="auto"/>
          <w:kern w:val="0"/>
          <w:sz w:val="40"/>
          <w:szCs w:val="40"/>
        </w:rPr>
        <w:t>年</w:t>
      </w:r>
      <w:r>
        <w:rPr>
          <w:rFonts w:hint="eastAsia" w:ascii="黑体" w:hAnsi="黑体" w:eastAsia="黑体" w:cs="黑体"/>
          <w:b w:val="0"/>
          <w:bCs/>
          <w:color w:val="auto"/>
          <w:kern w:val="0"/>
          <w:sz w:val="40"/>
          <w:szCs w:val="40"/>
          <w:lang w:val="en-US" w:eastAsia="zh-CN"/>
        </w:rPr>
        <w:t>体育学</w:t>
      </w:r>
      <w:r>
        <w:rPr>
          <w:rFonts w:hint="eastAsia" w:ascii="黑体" w:hAnsi="黑体" w:eastAsia="黑体" w:cs="黑体"/>
          <w:b w:val="0"/>
          <w:bCs/>
          <w:color w:val="auto"/>
          <w:kern w:val="0"/>
          <w:sz w:val="40"/>
          <w:szCs w:val="40"/>
        </w:rPr>
        <w:t>博士研究生</w:t>
      </w:r>
    </w:p>
    <w:p w14:paraId="2F6EF157">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2"/>
        <w:rPr>
          <w:rFonts w:hint="default" w:ascii="黑体" w:hAnsi="黑体" w:eastAsia="黑体" w:cs="黑体"/>
          <w:b w:val="0"/>
          <w:bCs/>
          <w:color w:val="auto"/>
          <w:kern w:val="0"/>
          <w:sz w:val="40"/>
          <w:szCs w:val="40"/>
          <w:lang w:val="en-US"/>
        </w:rPr>
      </w:pPr>
      <w:r>
        <w:rPr>
          <w:rFonts w:hint="eastAsia" w:ascii="黑体" w:hAnsi="黑体" w:eastAsia="黑体" w:cs="黑体"/>
          <w:b w:val="0"/>
          <w:bCs/>
          <w:color w:val="auto"/>
          <w:kern w:val="0"/>
          <w:sz w:val="40"/>
          <w:szCs w:val="40"/>
          <w:lang w:val="en-US" w:eastAsia="zh-CN"/>
        </w:rPr>
        <w:t>招生复试工作实施细则</w:t>
      </w:r>
    </w:p>
    <w:p w14:paraId="5F6F0861">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宋体" w:hAnsi="宋体" w:eastAsia="宋体" w:cs="宋体"/>
          <w:bCs/>
          <w:color w:val="auto"/>
          <w:kern w:val="0"/>
          <w:sz w:val="28"/>
          <w:szCs w:val="28"/>
        </w:rPr>
      </w:pPr>
      <w:bookmarkStart w:id="0" w:name="_Hlk513185653"/>
    </w:p>
    <w:p w14:paraId="2E2C9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rPr>
      </w:pPr>
      <w:r>
        <w:rPr>
          <w:rFonts w:hint="eastAsia" w:ascii="宋体" w:hAnsi="宋体" w:eastAsia="宋体" w:cs="宋体"/>
          <w:i w:val="0"/>
          <w:iCs w:val="0"/>
          <w:caps w:val="0"/>
          <w:color w:val="auto"/>
          <w:spacing w:val="0"/>
          <w:sz w:val="28"/>
          <w:szCs w:val="28"/>
          <w:shd w:val="clear" w:fill="FFFFFF"/>
        </w:rPr>
        <w:t>为做好我校2025年博士研究生招生复试录取工作，根据教育部《2014年招收攻读博士学位研究生工作管理办法》（教学〔2014〕4号）和《吉首大学博士研究生招生工作管理办法（试行）》，</w:t>
      </w:r>
      <w:r>
        <w:rPr>
          <w:rFonts w:hint="eastAsia" w:ascii="宋体" w:hAnsi="宋体" w:eastAsia="宋体" w:cs="宋体"/>
          <w:i w:val="0"/>
          <w:iCs w:val="0"/>
          <w:caps w:val="0"/>
          <w:color w:val="auto"/>
          <w:spacing w:val="0"/>
          <w:sz w:val="28"/>
          <w:szCs w:val="28"/>
          <w:shd w:val="clear" w:fill="FFFFFF"/>
          <w:lang w:val="en-US" w:eastAsia="zh-CN"/>
        </w:rPr>
        <w:t>根据学校精神，</w:t>
      </w:r>
      <w:r>
        <w:rPr>
          <w:rFonts w:hint="eastAsia" w:ascii="宋体" w:hAnsi="宋体" w:eastAsia="宋体" w:cs="宋体"/>
          <w:i w:val="0"/>
          <w:iCs w:val="0"/>
          <w:caps w:val="0"/>
          <w:color w:val="auto"/>
          <w:spacing w:val="0"/>
          <w:sz w:val="28"/>
          <w:szCs w:val="28"/>
          <w:shd w:val="clear" w:fill="FFFFFF"/>
        </w:rPr>
        <w:t>结合学</w:t>
      </w:r>
      <w:r>
        <w:rPr>
          <w:rFonts w:hint="eastAsia" w:ascii="宋体" w:hAnsi="宋体" w:eastAsia="宋体" w:cs="宋体"/>
          <w:i w:val="0"/>
          <w:iCs w:val="0"/>
          <w:caps w:val="0"/>
          <w:color w:val="auto"/>
          <w:spacing w:val="0"/>
          <w:sz w:val="28"/>
          <w:szCs w:val="28"/>
          <w:shd w:val="clear" w:fill="FFFFFF"/>
          <w:lang w:val="en-US" w:eastAsia="zh-CN"/>
        </w:rPr>
        <w:t>院</w:t>
      </w:r>
      <w:r>
        <w:rPr>
          <w:rFonts w:hint="eastAsia" w:ascii="宋体" w:hAnsi="宋体" w:eastAsia="宋体" w:cs="宋体"/>
          <w:i w:val="0"/>
          <w:iCs w:val="0"/>
          <w:caps w:val="0"/>
          <w:color w:val="auto"/>
          <w:spacing w:val="0"/>
          <w:sz w:val="28"/>
          <w:szCs w:val="28"/>
          <w:shd w:val="clear" w:fill="FFFFFF"/>
        </w:rPr>
        <w:t>实际</w:t>
      </w:r>
      <w:r>
        <w:rPr>
          <w:rFonts w:hint="eastAsia" w:ascii="宋体" w:hAnsi="宋体" w:eastAsia="宋体" w:cs="宋体"/>
          <w:i w:val="0"/>
          <w:iCs w:val="0"/>
          <w:caps w:val="0"/>
          <w:color w:val="auto"/>
          <w:spacing w:val="0"/>
          <w:sz w:val="28"/>
          <w:szCs w:val="28"/>
          <w:shd w:val="clear" w:fill="FFFFFF"/>
          <w:lang w:val="en-US" w:eastAsia="zh-CN"/>
        </w:rPr>
        <w:t>情况</w:t>
      </w:r>
      <w:r>
        <w:rPr>
          <w:rFonts w:hint="eastAsia" w:ascii="宋体" w:hAnsi="宋体" w:eastAsia="宋体" w:cs="宋体"/>
          <w:i w:val="0"/>
          <w:iCs w:val="0"/>
          <w:caps w:val="0"/>
          <w:color w:val="auto"/>
          <w:spacing w:val="0"/>
          <w:sz w:val="28"/>
          <w:szCs w:val="28"/>
          <w:shd w:val="clear" w:fill="FFFFFF"/>
        </w:rPr>
        <w:t>，制订本</w:t>
      </w:r>
      <w:r>
        <w:rPr>
          <w:rFonts w:hint="eastAsia" w:ascii="宋体" w:hAnsi="宋体" w:cs="宋体"/>
          <w:i w:val="0"/>
          <w:iCs w:val="0"/>
          <w:caps w:val="0"/>
          <w:color w:val="auto"/>
          <w:spacing w:val="0"/>
          <w:sz w:val="28"/>
          <w:szCs w:val="28"/>
          <w:shd w:val="clear" w:fill="FFFFFF"/>
          <w:lang w:val="en-US" w:eastAsia="zh-CN"/>
        </w:rPr>
        <w:t>细则</w:t>
      </w:r>
      <w:r>
        <w:rPr>
          <w:rFonts w:hint="eastAsia" w:ascii="宋体" w:hAnsi="宋体" w:eastAsia="宋体" w:cs="宋体"/>
          <w:i w:val="0"/>
          <w:iCs w:val="0"/>
          <w:caps w:val="0"/>
          <w:color w:val="auto"/>
          <w:spacing w:val="0"/>
          <w:sz w:val="28"/>
          <w:szCs w:val="28"/>
          <w:shd w:val="clear" w:fill="FFFFFF"/>
        </w:rPr>
        <w:t>。</w:t>
      </w:r>
      <w:bookmarkEnd w:id="0"/>
    </w:p>
    <w:p w14:paraId="14352F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bCs/>
          <w:color w:val="auto"/>
          <w:sz w:val="28"/>
          <w:szCs w:val="28"/>
        </w:rPr>
      </w:pPr>
      <w:r>
        <w:rPr>
          <w:rFonts w:hint="eastAsia" w:ascii="宋体" w:hAnsi="宋体" w:eastAsia="宋体" w:cs="宋体"/>
          <w:b/>
          <w:bCs/>
          <w:i w:val="0"/>
          <w:iCs w:val="0"/>
          <w:caps w:val="0"/>
          <w:color w:val="auto"/>
          <w:spacing w:val="0"/>
          <w:sz w:val="28"/>
          <w:szCs w:val="28"/>
          <w:shd w:val="clear" w:fill="FFFFFF"/>
        </w:rPr>
        <w:t>一、</w:t>
      </w:r>
      <w:r>
        <w:rPr>
          <w:rFonts w:hint="eastAsia" w:ascii="宋体" w:hAnsi="宋体" w:cs="宋体"/>
          <w:b/>
          <w:bCs/>
          <w:i w:val="0"/>
          <w:iCs w:val="0"/>
          <w:caps w:val="0"/>
          <w:color w:val="auto"/>
          <w:spacing w:val="0"/>
          <w:sz w:val="28"/>
          <w:szCs w:val="28"/>
          <w:shd w:val="clear" w:fill="FFFFFF"/>
          <w:lang w:val="en-US" w:eastAsia="zh-CN"/>
        </w:rPr>
        <w:t>复试</w:t>
      </w:r>
      <w:r>
        <w:rPr>
          <w:rFonts w:hint="eastAsia" w:ascii="宋体" w:hAnsi="宋体" w:eastAsia="宋体" w:cs="宋体"/>
          <w:b/>
          <w:bCs/>
          <w:i w:val="0"/>
          <w:iCs w:val="0"/>
          <w:caps w:val="0"/>
          <w:color w:val="auto"/>
          <w:spacing w:val="0"/>
          <w:sz w:val="28"/>
          <w:szCs w:val="28"/>
          <w:shd w:val="clear" w:fill="FFFFFF"/>
        </w:rPr>
        <w:t>工作原则</w:t>
      </w:r>
    </w:p>
    <w:p w14:paraId="598FCA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lang w:eastAsia="zh-CN"/>
        </w:rPr>
        <w:t>（</w:t>
      </w:r>
      <w:r>
        <w:rPr>
          <w:rFonts w:hint="eastAsia" w:ascii="宋体" w:hAnsi="宋体" w:eastAsia="宋体" w:cs="宋体"/>
          <w:b w:val="0"/>
          <w:bCs w:val="0"/>
          <w:i w:val="0"/>
          <w:iCs w:val="0"/>
          <w:caps w:val="0"/>
          <w:color w:val="auto"/>
          <w:spacing w:val="0"/>
          <w:sz w:val="28"/>
          <w:szCs w:val="28"/>
          <w:shd w:val="clear" w:fill="FFFFFF"/>
          <w:lang w:val="en-US" w:eastAsia="zh-CN"/>
        </w:rPr>
        <w:t>一）</w:t>
      </w:r>
      <w:r>
        <w:rPr>
          <w:rFonts w:hint="eastAsia" w:ascii="宋体" w:hAnsi="宋体" w:eastAsia="宋体" w:cs="宋体"/>
          <w:b w:val="0"/>
          <w:bCs w:val="0"/>
          <w:i w:val="0"/>
          <w:iCs w:val="0"/>
          <w:caps w:val="0"/>
          <w:color w:val="auto"/>
          <w:spacing w:val="0"/>
          <w:sz w:val="28"/>
          <w:szCs w:val="28"/>
          <w:shd w:val="clear" w:fill="FFFFFF"/>
        </w:rPr>
        <w:t>坚持科学选拔。严格考核标准，坚持全面衡量、综合评价、择优录取，全面考察、综合评价考生的思想政治、道德品质、身心健康、专业水平、创新能力等素质。</w:t>
      </w:r>
    </w:p>
    <w:p w14:paraId="35A4C8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lang w:eastAsia="zh-CN"/>
        </w:rPr>
        <w:t>（</w:t>
      </w:r>
      <w:r>
        <w:rPr>
          <w:rFonts w:hint="eastAsia" w:ascii="宋体" w:hAnsi="宋体" w:eastAsia="宋体" w:cs="宋体"/>
          <w:b w:val="0"/>
          <w:bCs w:val="0"/>
          <w:i w:val="0"/>
          <w:iCs w:val="0"/>
          <w:caps w:val="0"/>
          <w:color w:val="auto"/>
          <w:spacing w:val="0"/>
          <w:sz w:val="28"/>
          <w:szCs w:val="28"/>
          <w:shd w:val="clear" w:fill="FFFFFF"/>
          <w:lang w:val="en-US" w:eastAsia="zh-CN"/>
        </w:rPr>
        <w:t>二）</w:t>
      </w:r>
      <w:r>
        <w:rPr>
          <w:rFonts w:hint="eastAsia" w:ascii="宋体" w:hAnsi="宋体" w:eastAsia="宋体" w:cs="宋体"/>
          <w:b w:val="0"/>
          <w:bCs w:val="0"/>
          <w:i w:val="0"/>
          <w:iCs w:val="0"/>
          <w:caps w:val="0"/>
          <w:color w:val="auto"/>
          <w:spacing w:val="0"/>
          <w:sz w:val="28"/>
          <w:szCs w:val="28"/>
          <w:shd w:val="clear" w:fill="FFFFFF"/>
        </w:rPr>
        <w:t>坚持公平公正。严肃招生纪律，严守招生规定，严格规范流程，做到政策宣传到位、程序公开到位、结果公示到位，确保公平公正。</w:t>
      </w:r>
    </w:p>
    <w:p w14:paraId="75BB82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宋体" w:hAnsi="宋体" w:eastAsia="宋体" w:cs="宋体"/>
          <w:b/>
          <w:bCs/>
          <w:color w:val="auto"/>
          <w:kern w:val="0"/>
          <w:sz w:val="28"/>
          <w:szCs w:val="28"/>
        </w:rPr>
      </w:pPr>
      <w:r>
        <w:rPr>
          <w:rFonts w:hint="eastAsia" w:ascii="宋体" w:hAnsi="宋体" w:cs="宋体"/>
          <w:b/>
          <w:bCs/>
          <w:color w:val="auto"/>
          <w:kern w:val="0"/>
          <w:sz w:val="28"/>
          <w:szCs w:val="28"/>
          <w:lang w:val="en-US" w:eastAsia="zh-CN"/>
        </w:rPr>
        <w:t>二、组织</w:t>
      </w:r>
      <w:r>
        <w:rPr>
          <w:rFonts w:hint="eastAsia" w:ascii="宋体" w:hAnsi="宋体" w:eastAsia="宋体" w:cs="宋体"/>
          <w:b/>
          <w:bCs/>
          <w:color w:val="auto"/>
          <w:kern w:val="0"/>
          <w:sz w:val="28"/>
          <w:szCs w:val="28"/>
        </w:rPr>
        <w:t>机构</w:t>
      </w:r>
    </w:p>
    <w:p w14:paraId="2B371C27">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strike w:val="0"/>
          <w:dstrike w:val="0"/>
          <w:color w:val="auto"/>
          <w:kern w:val="0"/>
          <w:sz w:val="28"/>
          <w:szCs w:val="28"/>
          <w:lang w:eastAsia="zh-CN"/>
        </w:rPr>
      </w:pPr>
      <w:r>
        <w:rPr>
          <w:rFonts w:hint="eastAsia" w:ascii="宋体" w:hAnsi="宋体" w:eastAsia="宋体" w:cs="宋体"/>
          <w:b/>
          <w:bCs w:val="0"/>
          <w:strike w:val="0"/>
          <w:dstrike w:val="0"/>
          <w:color w:val="auto"/>
          <w:kern w:val="0"/>
          <w:sz w:val="28"/>
          <w:szCs w:val="28"/>
          <w:lang w:eastAsia="zh-CN"/>
        </w:rPr>
        <w:t>（</w:t>
      </w:r>
      <w:r>
        <w:rPr>
          <w:rFonts w:hint="eastAsia" w:ascii="宋体" w:hAnsi="宋体" w:cs="宋体"/>
          <w:b/>
          <w:bCs w:val="0"/>
          <w:strike w:val="0"/>
          <w:dstrike w:val="0"/>
          <w:color w:val="auto"/>
          <w:kern w:val="0"/>
          <w:sz w:val="28"/>
          <w:szCs w:val="28"/>
          <w:lang w:val="en-US" w:eastAsia="zh-CN"/>
        </w:rPr>
        <w:t>一</w:t>
      </w:r>
      <w:r>
        <w:rPr>
          <w:rFonts w:hint="eastAsia" w:ascii="宋体" w:hAnsi="宋体" w:eastAsia="宋体" w:cs="宋体"/>
          <w:b/>
          <w:bCs w:val="0"/>
          <w:strike w:val="0"/>
          <w:dstrike w:val="0"/>
          <w:color w:val="auto"/>
          <w:kern w:val="0"/>
          <w:sz w:val="28"/>
          <w:szCs w:val="28"/>
          <w:lang w:eastAsia="zh-CN"/>
        </w:rPr>
        <w:t>）学院</w:t>
      </w:r>
      <w:r>
        <w:rPr>
          <w:rFonts w:hint="eastAsia" w:ascii="宋体" w:hAnsi="宋体" w:cs="宋体"/>
          <w:b/>
          <w:bCs w:val="0"/>
          <w:strike w:val="0"/>
          <w:dstrike w:val="0"/>
          <w:color w:val="auto"/>
          <w:kern w:val="0"/>
          <w:sz w:val="28"/>
          <w:szCs w:val="28"/>
          <w:lang w:val="en-US" w:eastAsia="zh-CN"/>
        </w:rPr>
        <w:t>复试</w:t>
      </w:r>
      <w:r>
        <w:rPr>
          <w:rFonts w:hint="eastAsia" w:ascii="宋体" w:hAnsi="宋体" w:eastAsia="宋体" w:cs="宋体"/>
          <w:b/>
          <w:bCs w:val="0"/>
          <w:strike w:val="0"/>
          <w:dstrike w:val="0"/>
          <w:color w:val="auto"/>
          <w:kern w:val="0"/>
          <w:sz w:val="28"/>
          <w:szCs w:val="28"/>
          <w:lang w:eastAsia="zh-CN"/>
        </w:rPr>
        <w:t>招生</w:t>
      </w:r>
      <w:r>
        <w:rPr>
          <w:rFonts w:hint="eastAsia" w:ascii="宋体" w:hAnsi="宋体" w:cs="宋体"/>
          <w:b/>
          <w:bCs w:val="0"/>
          <w:strike w:val="0"/>
          <w:dstrike w:val="0"/>
          <w:color w:val="auto"/>
          <w:kern w:val="0"/>
          <w:sz w:val="28"/>
          <w:szCs w:val="28"/>
          <w:lang w:val="en-US" w:eastAsia="zh-CN"/>
        </w:rPr>
        <w:t>工作</w:t>
      </w:r>
      <w:r>
        <w:rPr>
          <w:rFonts w:hint="eastAsia" w:ascii="宋体" w:hAnsi="宋体" w:eastAsia="宋体" w:cs="宋体"/>
          <w:b/>
          <w:bCs w:val="0"/>
          <w:strike w:val="0"/>
          <w:dstrike w:val="0"/>
          <w:color w:val="auto"/>
          <w:kern w:val="0"/>
          <w:sz w:val="28"/>
          <w:szCs w:val="28"/>
          <w:lang w:eastAsia="zh-CN"/>
        </w:rPr>
        <w:t>小组</w:t>
      </w:r>
    </w:p>
    <w:p w14:paraId="67DEE26A">
      <w:pPr>
        <w:keepNext w:val="0"/>
        <w:keepLines w:val="0"/>
        <w:pageBreakBefore w:val="0"/>
        <w:widowControl/>
        <w:kinsoku/>
        <w:wordWrap/>
        <w:overflowPunct/>
        <w:topLinePunct w:val="0"/>
        <w:autoSpaceDE/>
        <w:autoSpaceDN/>
        <w:bidi w:val="0"/>
        <w:adjustRightInd/>
        <w:snapToGrid/>
        <w:spacing w:line="580" w:lineRule="exact"/>
        <w:ind w:right="0" w:rightChars="0" w:firstLine="562" w:firstLineChars="200"/>
        <w:jc w:val="left"/>
        <w:textAlignment w:val="auto"/>
        <w:outlineLvl w:val="9"/>
        <w:rPr>
          <w:rFonts w:hint="eastAsia" w:ascii="宋体" w:hAnsi="宋体" w:eastAsia="宋体" w:cs="宋体"/>
          <w:strike w:val="0"/>
          <w:dstrike w:val="0"/>
          <w:color w:val="auto"/>
          <w:kern w:val="0"/>
          <w:sz w:val="28"/>
          <w:szCs w:val="28"/>
        </w:rPr>
      </w:pPr>
      <w:r>
        <w:rPr>
          <w:rFonts w:hint="eastAsia" w:ascii="宋体" w:hAnsi="宋体" w:eastAsia="宋体" w:cs="宋体"/>
          <w:b/>
          <w:bCs w:val="0"/>
          <w:strike w:val="0"/>
          <w:dstrike w:val="0"/>
          <w:color w:val="auto"/>
          <w:kern w:val="0"/>
          <w:sz w:val="28"/>
          <w:szCs w:val="28"/>
          <w:lang w:eastAsia="zh-CN"/>
        </w:rPr>
        <w:t>组</w:t>
      </w:r>
      <w:r>
        <w:rPr>
          <w:rFonts w:hint="eastAsia" w:ascii="宋体" w:hAnsi="宋体" w:eastAsia="宋体" w:cs="宋体"/>
          <w:b/>
          <w:bCs w:val="0"/>
          <w:strike w:val="0"/>
          <w:dstrike w:val="0"/>
          <w:color w:val="auto"/>
          <w:kern w:val="0"/>
          <w:sz w:val="28"/>
          <w:szCs w:val="28"/>
          <w:lang w:val="en-US" w:eastAsia="zh-CN"/>
        </w:rPr>
        <w:t xml:space="preserve">  </w:t>
      </w:r>
      <w:r>
        <w:rPr>
          <w:rFonts w:hint="eastAsia" w:ascii="宋体" w:hAnsi="宋体" w:eastAsia="宋体" w:cs="宋体"/>
          <w:b/>
          <w:bCs w:val="0"/>
          <w:strike w:val="0"/>
          <w:dstrike w:val="0"/>
          <w:color w:val="auto"/>
          <w:kern w:val="0"/>
          <w:sz w:val="28"/>
          <w:szCs w:val="28"/>
          <w:lang w:eastAsia="zh-CN"/>
        </w:rPr>
        <w:t>长：</w:t>
      </w:r>
      <w:r>
        <w:rPr>
          <w:rFonts w:hint="eastAsia" w:ascii="宋体" w:hAnsi="宋体" w:eastAsia="宋体" w:cs="宋体"/>
          <w:b w:val="0"/>
          <w:bCs/>
          <w:strike w:val="0"/>
          <w:dstrike w:val="0"/>
          <w:color w:val="auto"/>
          <w:kern w:val="0"/>
          <w:sz w:val="28"/>
          <w:szCs w:val="28"/>
          <w:lang w:eastAsia="zh-CN"/>
        </w:rPr>
        <w:t>院长</w:t>
      </w:r>
    </w:p>
    <w:p w14:paraId="3F8839B1">
      <w:pPr>
        <w:keepNext w:val="0"/>
        <w:keepLines w:val="0"/>
        <w:pageBreakBefore w:val="0"/>
        <w:widowControl/>
        <w:kinsoku/>
        <w:wordWrap/>
        <w:overflowPunct/>
        <w:topLinePunct w:val="0"/>
        <w:autoSpaceDE/>
        <w:autoSpaceDN/>
        <w:bidi w:val="0"/>
        <w:adjustRightInd/>
        <w:snapToGrid/>
        <w:spacing w:line="580" w:lineRule="exact"/>
        <w:ind w:right="0" w:rightChars="0" w:firstLine="562" w:firstLineChars="200"/>
        <w:jc w:val="left"/>
        <w:textAlignment w:val="auto"/>
        <w:outlineLvl w:val="9"/>
        <w:rPr>
          <w:rFonts w:hint="eastAsia" w:ascii="宋体" w:hAnsi="宋体" w:eastAsia="宋体" w:cs="宋体"/>
          <w:b w:val="0"/>
          <w:bCs/>
          <w:strike w:val="0"/>
          <w:dstrike w:val="0"/>
          <w:color w:val="auto"/>
          <w:kern w:val="0"/>
          <w:sz w:val="28"/>
          <w:szCs w:val="28"/>
          <w:lang w:eastAsia="zh-CN"/>
        </w:rPr>
      </w:pPr>
      <w:r>
        <w:rPr>
          <w:rFonts w:hint="eastAsia" w:ascii="宋体" w:hAnsi="宋体" w:eastAsia="宋体" w:cs="宋体"/>
          <w:b/>
          <w:bCs w:val="0"/>
          <w:strike w:val="0"/>
          <w:dstrike w:val="0"/>
          <w:color w:val="auto"/>
          <w:kern w:val="0"/>
          <w:sz w:val="28"/>
          <w:szCs w:val="28"/>
          <w:lang w:eastAsia="zh-CN"/>
        </w:rPr>
        <w:t>副组长：</w:t>
      </w:r>
      <w:r>
        <w:rPr>
          <w:rFonts w:hint="eastAsia" w:ascii="宋体" w:hAnsi="宋体" w:eastAsia="宋体" w:cs="宋体"/>
          <w:b w:val="0"/>
          <w:bCs/>
          <w:strike w:val="0"/>
          <w:dstrike w:val="0"/>
          <w:color w:val="auto"/>
          <w:kern w:val="0"/>
          <w:sz w:val="28"/>
          <w:szCs w:val="28"/>
          <w:lang w:eastAsia="zh-CN"/>
        </w:rPr>
        <w:t>分管研究生教育工作的副院长</w:t>
      </w:r>
    </w:p>
    <w:p w14:paraId="2AF5D458">
      <w:pPr>
        <w:keepNext w:val="0"/>
        <w:keepLines w:val="0"/>
        <w:pageBreakBefore w:val="0"/>
        <w:widowControl/>
        <w:kinsoku/>
        <w:wordWrap/>
        <w:overflowPunct/>
        <w:topLinePunct w:val="0"/>
        <w:autoSpaceDE/>
        <w:autoSpaceDN/>
        <w:bidi w:val="0"/>
        <w:adjustRightInd/>
        <w:snapToGrid/>
        <w:spacing w:line="580" w:lineRule="exact"/>
        <w:ind w:right="0" w:rightChars="0" w:firstLine="562" w:firstLineChars="200"/>
        <w:jc w:val="left"/>
        <w:textAlignment w:val="auto"/>
        <w:outlineLvl w:val="9"/>
        <w:rPr>
          <w:rFonts w:hint="eastAsia" w:ascii="宋体" w:hAnsi="宋体" w:eastAsia="宋体" w:cs="宋体"/>
          <w:b w:val="0"/>
          <w:bCs/>
          <w:strike w:val="0"/>
          <w:dstrike w:val="0"/>
          <w:color w:val="auto"/>
          <w:kern w:val="0"/>
          <w:sz w:val="28"/>
          <w:szCs w:val="28"/>
          <w:lang w:val="en-US" w:eastAsia="zh-CN"/>
        </w:rPr>
      </w:pPr>
      <w:r>
        <w:rPr>
          <w:rFonts w:hint="eastAsia" w:ascii="宋体" w:hAnsi="宋体" w:eastAsia="宋体" w:cs="宋体"/>
          <w:b/>
          <w:bCs w:val="0"/>
          <w:strike w:val="0"/>
          <w:dstrike w:val="0"/>
          <w:color w:val="auto"/>
          <w:kern w:val="0"/>
          <w:sz w:val="28"/>
          <w:szCs w:val="28"/>
          <w:lang w:eastAsia="zh-CN"/>
        </w:rPr>
        <w:t>成</w:t>
      </w:r>
      <w:r>
        <w:rPr>
          <w:rFonts w:hint="eastAsia" w:ascii="宋体" w:hAnsi="宋体" w:eastAsia="宋体" w:cs="宋体"/>
          <w:b/>
          <w:bCs w:val="0"/>
          <w:strike w:val="0"/>
          <w:dstrike w:val="0"/>
          <w:color w:val="auto"/>
          <w:kern w:val="0"/>
          <w:sz w:val="28"/>
          <w:szCs w:val="28"/>
          <w:lang w:val="en-US" w:eastAsia="zh-CN"/>
        </w:rPr>
        <w:t xml:space="preserve">  </w:t>
      </w:r>
      <w:r>
        <w:rPr>
          <w:rFonts w:hint="eastAsia" w:ascii="宋体" w:hAnsi="宋体" w:eastAsia="宋体" w:cs="宋体"/>
          <w:b/>
          <w:bCs w:val="0"/>
          <w:strike w:val="0"/>
          <w:dstrike w:val="0"/>
          <w:color w:val="auto"/>
          <w:kern w:val="0"/>
          <w:sz w:val="28"/>
          <w:szCs w:val="28"/>
          <w:lang w:eastAsia="zh-CN"/>
        </w:rPr>
        <w:t>员：</w:t>
      </w:r>
      <w:r>
        <w:rPr>
          <w:rFonts w:hint="eastAsia" w:ascii="宋体" w:hAnsi="宋体" w:eastAsia="宋体" w:cs="宋体"/>
          <w:b w:val="0"/>
          <w:bCs/>
          <w:strike w:val="0"/>
          <w:dstrike w:val="0"/>
          <w:color w:val="auto"/>
          <w:kern w:val="0"/>
          <w:sz w:val="28"/>
          <w:szCs w:val="28"/>
          <w:lang w:val="en-US" w:eastAsia="zh-CN"/>
        </w:rPr>
        <w:t>博士</w:t>
      </w:r>
      <w:r>
        <w:rPr>
          <w:rFonts w:hint="eastAsia" w:ascii="宋体" w:hAnsi="宋体" w:eastAsia="宋体" w:cs="宋体"/>
          <w:b w:val="0"/>
          <w:bCs/>
          <w:strike w:val="0"/>
          <w:dstrike w:val="0"/>
          <w:color w:val="auto"/>
          <w:kern w:val="0"/>
          <w:sz w:val="28"/>
          <w:szCs w:val="28"/>
          <w:lang w:eastAsia="zh-CN"/>
        </w:rPr>
        <w:t>研究生导师代表、研究生秘书等</w:t>
      </w:r>
    </w:p>
    <w:p w14:paraId="0E7A8D0F">
      <w:pPr>
        <w:keepNext w:val="0"/>
        <w:keepLines w:val="0"/>
        <w:pageBreakBefore w:val="0"/>
        <w:widowControl/>
        <w:kinsoku/>
        <w:wordWrap/>
        <w:overflowPunct/>
        <w:topLinePunct w:val="0"/>
        <w:autoSpaceDE/>
        <w:autoSpaceDN/>
        <w:bidi w:val="0"/>
        <w:adjustRightInd/>
        <w:snapToGrid/>
        <w:spacing w:line="580" w:lineRule="exact"/>
        <w:ind w:right="0" w:rightChars="0" w:firstLine="562" w:firstLineChars="200"/>
        <w:jc w:val="left"/>
        <w:textAlignment w:val="auto"/>
        <w:outlineLvl w:val="9"/>
        <w:rPr>
          <w:rFonts w:hint="eastAsia" w:ascii="宋体" w:hAnsi="宋体" w:eastAsia="宋体" w:cs="宋体"/>
          <w:strike w:val="0"/>
          <w:dstrike w:val="0"/>
          <w:color w:val="auto"/>
          <w:kern w:val="0"/>
          <w:sz w:val="28"/>
          <w:szCs w:val="28"/>
        </w:rPr>
      </w:pPr>
      <w:r>
        <w:rPr>
          <w:rFonts w:hint="eastAsia" w:ascii="宋体" w:hAnsi="宋体" w:eastAsia="宋体" w:cs="宋体"/>
          <w:b/>
          <w:bCs w:val="0"/>
          <w:strike w:val="0"/>
          <w:dstrike w:val="0"/>
          <w:color w:val="auto"/>
          <w:kern w:val="0"/>
          <w:sz w:val="28"/>
          <w:szCs w:val="28"/>
          <w:lang w:eastAsia="zh-CN"/>
        </w:rPr>
        <w:t>职</w:t>
      </w:r>
      <w:r>
        <w:rPr>
          <w:rFonts w:hint="eastAsia" w:ascii="宋体" w:hAnsi="宋体" w:eastAsia="宋体" w:cs="宋体"/>
          <w:b/>
          <w:bCs w:val="0"/>
          <w:strike w:val="0"/>
          <w:dstrike w:val="0"/>
          <w:color w:val="auto"/>
          <w:kern w:val="0"/>
          <w:sz w:val="28"/>
          <w:szCs w:val="28"/>
          <w:lang w:val="en-US" w:eastAsia="zh-CN"/>
        </w:rPr>
        <w:t xml:space="preserve">  </w:t>
      </w:r>
      <w:r>
        <w:rPr>
          <w:rFonts w:hint="eastAsia" w:ascii="宋体" w:hAnsi="宋体" w:eastAsia="宋体" w:cs="宋体"/>
          <w:b/>
          <w:bCs w:val="0"/>
          <w:strike w:val="0"/>
          <w:dstrike w:val="0"/>
          <w:color w:val="auto"/>
          <w:kern w:val="0"/>
          <w:sz w:val="28"/>
          <w:szCs w:val="28"/>
          <w:lang w:eastAsia="zh-CN"/>
        </w:rPr>
        <w:t>责：</w:t>
      </w:r>
      <w:r>
        <w:rPr>
          <w:rFonts w:hint="eastAsia" w:ascii="宋体" w:hAnsi="宋体" w:eastAsia="宋体" w:cs="宋体"/>
          <w:b w:val="0"/>
          <w:bCs/>
          <w:strike w:val="0"/>
          <w:dstrike w:val="0"/>
          <w:color w:val="auto"/>
          <w:kern w:val="0"/>
          <w:sz w:val="28"/>
          <w:szCs w:val="28"/>
          <w:lang w:eastAsia="zh-CN"/>
        </w:rPr>
        <w:t>全面负责本单位的</w:t>
      </w:r>
      <w:r>
        <w:rPr>
          <w:rFonts w:hint="eastAsia" w:ascii="宋体" w:hAnsi="宋体" w:cs="宋体"/>
          <w:b w:val="0"/>
          <w:bCs/>
          <w:strike w:val="0"/>
          <w:dstrike w:val="0"/>
          <w:color w:val="auto"/>
          <w:kern w:val="0"/>
          <w:sz w:val="28"/>
          <w:szCs w:val="28"/>
          <w:lang w:val="en-US" w:eastAsia="zh-CN"/>
        </w:rPr>
        <w:t>招生审核</w:t>
      </w:r>
      <w:r>
        <w:rPr>
          <w:rFonts w:hint="eastAsia" w:ascii="宋体" w:hAnsi="宋体" w:eastAsia="宋体" w:cs="宋体"/>
          <w:b w:val="0"/>
          <w:bCs/>
          <w:strike w:val="0"/>
          <w:dstrike w:val="0"/>
          <w:color w:val="auto"/>
          <w:kern w:val="0"/>
          <w:sz w:val="28"/>
          <w:szCs w:val="28"/>
          <w:lang w:eastAsia="zh-CN"/>
        </w:rPr>
        <w:t>、宣传、后勤</w:t>
      </w:r>
      <w:r>
        <w:rPr>
          <w:rFonts w:hint="eastAsia" w:ascii="宋体" w:hAnsi="宋体" w:cs="宋体"/>
          <w:b w:val="0"/>
          <w:bCs/>
          <w:strike w:val="0"/>
          <w:dstrike w:val="0"/>
          <w:color w:val="auto"/>
          <w:kern w:val="0"/>
          <w:sz w:val="28"/>
          <w:szCs w:val="28"/>
          <w:lang w:val="en-US" w:eastAsia="zh-CN"/>
        </w:rPr>
        <w:t>保障</w:t>
      </w:r>
      <w:r>
        <w:rPr>
          <w:rFonts w:hint="eastAsia" w:ascii="宋体" w:hAnsi="宋体" w:eastAsia="宋体" w:cs="宋体"/>
          <w:b w:val="0"/>
          <w:bCs/>
          <w:strike w:val="0"/>
          <w:dstrike w:val="0"/>
          <w:color w:val="auto"/>
          <w:kern w:val="0"/>
          <w:sz w:val="28"/>
          <w:szCs w:val="28"/>
          <w:lang w:eastAsia="zh-CN"/>
        </w:rPr>
        <w:t>等工作。</w:t>
      </w:r>
    </w:p>
    <w:p w14:paraId="2D3572AE">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strike w:val="0"/>
          <w:dstrike w:val="0"/>
          <w:color w:val="auto"/>
          <w:kern w:val="0"/>
          <w:sz w:val="28"/>
          <w:szCs w:val="28"/>
          <w:lang w:eastAsia="zh-CN"/>
        </w:rPr>
      </w:pPr>
      <w:r>
        <w:rPr>
          <w:rFonts w:hint="eastAsia" w:ascii="宋体" w:hAnsi="宋体" w:eastAsia="宋体" w:cs="宋体"/>
          <w:b/>
          <w:bCs w:val="0"/>
          <w:strike w:val="0"/>
          <w:dstrike w:val="0"/>
          <w:color w:val="auto"/>
          <w:kern w:val="0"/>
          <w:sz w:val="28"/>
          <w:szCs w:val="28"/>
          <w:lang w:eastAsia="zh-CN"/>
        </w:rPr>
        <w:t>（</w:t>
      </w:r>
      <w:r>
        <w:rPr>
          <w:rFonts w:hint="eastAsia" w:ascii="宋体" w:hAnsi="宋体" w:cs="宋体"/>
          <w:b/>
          <w:bCs w:val="0"/>
          <w:strike w:val="0"/>
          <w:dstrike w:val="0"/>
          <w:color w:val="auto"/>
          <w:kern w:val="0"/>
          <w:sz w:val="28"/>
          <w:szCs w:val="28"/>
          <w:lang w:val="en-US" w:eastAsia="zh-CN"/>
        </w:rPr>
        <w:t>二</w:t>
      </w:r>
      <w:r>
        <w:rPr>
          <w:rFonts w:hint="eastAsia" w:ascii="宋体" w:hAnsi="宋体" w:eastAsia="宋体" w:cs="宋体"/>
          <w:b/>
          <w:bCs w:val="0"/>
          <w:strike w:val="0"/>
          <w:dstrike w:val="0"/>
          <w:color w:val="auto"/>
          <w:kern w:val="0"/>
          <w:sz w:val="28"/>
          <w:szCs w:val="28"/>
          <w:lang w:eastAsia="zh-CN"/>
        </w:rPr>
        <w:t>）学院</w:t>
      </w:r>
      <w:r>
        <w:rPr>
          <w:rFonts w:hint="eastAsia" w:ascii="宋体" w:hAnsi="宋体" w:cs="宋体"/>
          <w:b/>
          <w:bCs w:val="0"/>
          <w:strike w:val="0"/>
          <w:dstrike w:val="0"/>
          <w:color w:val="auto"/>
          <w:kern w:val="0"/>
          <w:sz w:val="28"/>
          <w:szCs w:val="28"/>
          <w:lang w:val="en-US" w:eastAsia="zh-CN"/>
        </w:rPr>
        <w:t>复试招生</w:t>
      </w:r>
      <w:r>
        <w:rPr>
          <w:rFonts w:hint="eastAsia" w:ascii="宋体" w:hAnsi="宋体" w:eastAsia="宋体" w:cs="宋体"/>
          <w:b/>
          <w:bCs w:val="0"/>
          <w:strike w:val="0"/>
          <w:dstrike w:val="0"/>
          <w:color w:val="auto"/>
          <w:kern w:val="0"/>
          <w:sz w:val="28"/>
          <w:szCs w:val="28"/>
          <w:lang w:eastAsia="zh-CN"/>
        </w:rPr>
        <w:t>监督</w:t>
      </w:r>
      <w:r>
        <w:rPr>
          <w:rFonts w:hint="eastAsia" w:ascii="宋体" w:hAnsi="宋体" w:cs="宋体"/>
          <w:b/>
          <w:bCs w:val="0"/>
          <w:strike w:val="0"/>
          <w:dstrike w:val="0"/>
          <w:color w:val="auto"/>
          <w:kern w:val="0"/>
          <w:sz w:val="28"/>
          <w:szCs w:val="28"/>
          <w:lang w:val="en-US" w:eastAsia="zh-CN"/>
        </w:rPr>
        <w:t>工作</w:t>
      </w:r>
      <w:r>
        <w:rPr>
          <w:rFonts w:hint="eastAsia" w:ascii="宋体" w:hAnsi="宋体" w:eastAsia="宋体" w:cs="宋体"/>
          <w:b/>
          <w:bCs w:val="0"/>
          <w:strike w:val="0"/>
          <w:dstrike w:val="0"/>
          <w:color w:val="auto"/>
          <w:kern w:val="0"/>
          <w:sz w:val="28"/>
          <w:szCs w:val="28"/>
          <w:lang w:eastAsia="zh-CN"/>
        </w:rPr>
        <w:t>小组（兼突发事件应急</w:t>
      </w:r>
      <w:r>
        <w:rPr>
          <w:rFonts w:hint="eastAsia" w:ascii="宋体" w:hAnsi="宋体" w:cs="宋体"/>
          <w:b/>
          <w:bCs w:val="0"/>
          <w:strike w:val="0"/>
          <w:dstrike w:val="0"/>
          <w:color w:val="auto"/>
          <w:kern w:val="0"/>
          <w:sz w:val="28"/>
          <w:szCs w:val="28"/>
          <w:lang w:val="en-US" w:eastAsia="zh-CN"/>
        </w:rPr>
        <w:t>处置</w:t>
      </w:r>
      <w:r>
        <w:rPr>
          <w:rFonts w:hint="eastAsia" w:ascii="宋体" w:hAnsi="宋体" w:eastAsia="宋体" w:cs="宋体"/>
          <w:b/>
          <w:bCs w:val="0"/>
          <w:strike w:val="0"/>
          <w:dstrike w:val="0"/>
          <w:color w:val="auto"/>
          <w:kern w:val="0"/>
          <w:sz w:val="28"/>
          <w:szCs w:val="28"/>
          <w:lang w:eastAsia="zh-CN"/>
        </w:rPr>
        <w:t>领导小组）</w:t>
      </w:r>
    </w:p>
    <w:p w14:paraId="66ABC96C">
      <w:pPr>
        <w:keepNext w:val="0"/>
        <w:keepLines w:val="0"/>
        <w:pageBreakBefore w:val="0"/>
        <w:widowControl/>
        <w:kinsoku/>
        <w:wordWrap/>
        <w:overflowPunct/>
        <w:topLinePunct w:val="0"/>
        <w:autoSpaceDE/>
        <w:autoSpaceDN/>
        <w:bidi w:val="0"/>
        <w:adjustRightInd/>
        <w:snapToGrid/>
        <w:spacing w:line="580" w:lineRule="exact"/>
        <w:ind w:right="0" w:rightChars="0" w:firstLine="840" w:firstLineChars="300"/>
        <w:jc w:val="left"/>
        <w:textAlignment w:val="auto"/>
        <w:outlineLvl w:val="9"/>
        <w:rPr>
          <w:rFonts w:hint="eastAsia" w:ascii="宋体" w:hAnsi="宋体" w:eastAsia="宋体" w:cs="宋体"/>
          <w:b w:val="0"/>
          <w:bCs/>
          <w:strike w:val="0"/>
          <w:dstrike w:val="0"/>
          <w:color w:val="auto"/>
          <w:kern w:val="0"/>
          <w:sz w:val="28"/>
          <w:szCs w:val="28"/>
          <w:lang w:eastAsia="zh-CN"/>
        </w:rPr>
      </w:pPr>
      <w:bookmarkStart w:id="1" w:name="_GoBack"/>
      <w:bookmarkEnd w:id="1"/>
      <w:r>
        <w:rPr>
          <w:rFonts w:hint="eastAsia" w:ascii="宋体" w:hAnsi="宋体" w:eastAsia="宋体" w:cs="宋体"/>
          <w:b w:val="0"/>
          <w:bCs/>
          <w:strike w:val="0"/>
          <w:dstrike w:val="0"/>
          <w:color w:val="auto"/>
          <w:kern w:val="0"/>
          <w:sz w:val="28"/>
          <w:szCs w:val="28"/>
          <w:lang w:val="en-US" w:eastAsia="zh-CN"/>
        </w:rPr>
        <w:t>体育科学</w:t>
      </w:r>
      <w:r>
        <w:rPr>
          <w:rFonts w:hint="eastAsia" w:ascii="宋体" w:hAnsi="宋体" w:eastAsia="宋体" w:cs="宋体"/>
          <w:b w:val="0"/>
          <w:bCs/>
          <w:strike w:val="0"/>
          <w:dstrike w:val="0"/>
          <w:color w:val="auto"/>
          <w:kern w:val="0"/>
          <w:sz w:val="28"/>
          <w:szCs w:val="28"/>
          <w:lang w:eastAsia="zh-CN"/>
        </w:rPr>
        <w:t>学院成立由学院党委书记为</w:t>
      </w:r>
      <w:r>
        <w:rPr>
          <w:rFonts w:hint="eastAsia" w:ascii="宋体" w:hAnsi="宋体" w:cs="宋体"/>
          <w:b w:val="0"/>
          <w:bCs/>
          <w:strike w:val="0"/>
          <w:dstrike w:val="0"/>
          <w:color w:val="auto"/>
          <w:kern w:val="0"/>
          <w:sz w:val="28"/>
          <w:szCs w:val="28"/>
          <w:lang w:val="en-US" w:eastAsia="zh-CN"/>
        </w:rPr>
        <w:t>组长</w:t>
      </w:r>
      <w:r>
        <w:rPr>
          <w:rFonts w:hint="eastAsia" w:ascii="宋体" w:hAnsi="宋体" w:eastAsia="宋体" w:cs="宋体"/>
          <w:b w:val="0"/>
          <w:bCs/>
          <w:strike w:val="0"/>
          <w:dstrike w:val="0"/>
          <w:color w:val="auto"/>
          <w:kern w:val="0"/>
          <w:sz w:val="28"/>
          <w:szCs w:val="28"/>
          <w:lang w:eastAsia="zh-CN"/>
        </w:rPr>
        <w:t>的复试监督</w:t>
      </w:r>
      <w:r>
        <w:rPr>
          <w:rFonts w:hint="eastAsia" w:ascii="宋体" w:hAnsi="宋体" w:cs="宋体"/>
          <w:b w:val="0"/>
          <w:bCs/>
          <w:strike w:val="0"/>
          <w:dstrike w:val="0"/>
          <w:color w:val="auto"/>
          <w:kern w:val="0"/>
          <w:sz w:val="28"/>
          <w:szCs w:val="28"/>
          <w:lang w:val="en-US" w:eastAsia="zh-CN"/>
        </w:rPr>
        <w:t>工作</w:t>
      </w:r>
      <w:r>
        <w:rPr>
          <w:rFonts w:hint="eastAsia" w:ascii="宋体" w:hAnsi="宋体" w:eastAsia="宋体" w:cs="宋体"/>
          <w:b w:val="0"/>
          <w:bCs/>
          <w:strike w:val="0"/>
          <w:dstrike w:val="0"/>
          <w:color w:val="auto"/>
          <w:kern w:val="0"/>
          <w:sz w:val="28"/>
          <w:szCs w:val="28"/>
          <w:lang w:eastAsia="zh-CN"/>
        </w:rPr>
        <w:t>小组，负责学院复试过程中各个环节的监督检查，并受理考生的举报、投诉事宜。</w:t>
      </w:r>
    </w:p>
    <w:p w14:paraId="0DFDD3D5">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strike w:val="0"/>
          <w:dstrike w:val="0"/>
          <w:color w:val="auto"/>
          <w:kern w:val="0"/>
          <w:sz w:val="28"/>
          <w:szCs w:val="28"/>
        </w:rPr>
      </w:pPr>
      <w:r>
        <w:rPr>
          <w:rFonts w:hint="eastAsia" w:ascii="宋体" w:hAnsi="宋体" w:eastAsia="宋体" w:cs="宋体"/>
          <w:b/>
          <w:bCs w:val="0"/>
          <w:strike w:val="0"/>
          <w:dstrike w:val="0"/>
          <w:color w:val="auto"/>
          <w:kern w:val="0"/>
          <w:sz w:val="28"/>
          <w:szCs w:val="28"/>
          <w:lang w:eastAsia="zh-CN"/>
        </w:rPr>
        <w:t>（</w:t>
      </w:r>
      <w:r>
        <w:rPr>
          <w:rFonts w:hint="eastAsia" w:ascii="宋体" w:hAnsi="宋体" w:cs="宋体"/>
          <w:b/>
          <w:bCs w:val="0"/>
          <w:strike w:val="0"/>
          <w:dstrike w:val="0"/>
          <w:color w:val="auto"/>
          <w:kern w:val="0"/>
          <w:sz w:val="28"/>
          <w:szCs w:val="28"/>
          <w:lang w:val="en-US" w:eastAsia="zh-CN"/>
        </w:rPr>
        <w:t>三</w:t>
      </w:r>
      <w:r>
        <w:rPr>
          <w:rFonts w:hint="eastAsia" w:ascii="宋体" w:hAnsi="宋体" w:eastAsia="宋体" w:cs="宋体"/>
          <w:b/>
          <w:bCs w:val="0"/>
          <w:strike w:val="0"/>
          <w:dstrike w:val="0"/>
          <w:color w:val="auto"/>
          <w:kern w:val="0"/>
          <w:sz w:val="28"/>
          <w:szCs w:val="28"/>
          <w:lang w:eastAsia="zh-CN"/>
        </w:rPr>
        <w:t>）</w:t>
      </w:r>
      <w:r>
        <w:rPr>
          <w:rFonts w:hint="eastAsia" w:ascii="宋体" w:hAnsi="宋体" w:eastAsia="宋体" w:cs="宋体"/>
          <w:b/>
          <w:bCs w:val="0"/>
          <w:strike w:val="0"/>
          <w:dstrike w:val="0"/>
          <w:color w:val="auto"/>
          <w:kern w:val="0"/>
          <w:sz w:val="28"/>
          <w:szCs w:val="28"/>
        </w:rPr>
        <w:t>学科专业</w:t>
      </w:r>
      <w:r>
        <w:rPr>
          <w:rFonts w:hint="eastAsia" w:ascii="宋体" w:hAnsi="宋体" w:eastAsia="宋体" w:cs="宋体"/>
          <w:b/>
          <w:bCs w:val="0"/>
          <w:strike w:val="0"/>
          <w:dstrike w:val="0"/>
          <w:color w:val="auto"/>
          <w:kern w:val="0"/>
          <w:sz w:val="28"/>
          <w:szCs w:val="28"/>
          <w:lang w:val="en-US" w:eastAsia="zh-CN"/>
        </w:rPr>
        <w:t>方向</w:t>
      </w:r>
      <w:r>
        <w:rPr>
          <w:rFonts w:hint="eastAsia" w:ascii="宋体" w:hAnsi="宋体" w:eastAsia="宋体" w:cs="宋体"/>
          <w:b/>
          <w:bCs w:val="0"/>
          <w:strike w:val="0"/>
          <w:dstrike w:val="0"/>
          <w:color w:val="auto"/>
          <w:kern w:val="0"/>
          <w:sz w:val="28"/>
          <w:szCs w:val="28"/>
        </w:rPr>
        <w:t>复试小组</w:t>
      </w:r>
    </w:p>
    <w:p w14:paraId="6BFAFDA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Cs/>
          <w:strike w:val="0"/>
          <w:dstrike w:val="0"/>
          <w:color w:val="auto"/>
          <w:kern w:val="0"/>
          <w:sz w:val="28"/>
          <w:szCs w:val="28"/>
        </w:rPr>
      </w:pPr>
      <w:r>
        <w:rPr>
          <w:rFonts w:hint="eastAsia" w:ascii="宋体" w:hAnsi="宋体" w:eastAsia="宋体" w:cs="宋体"/>
          <w:bCs/>
          <w:strike w:val="0"/>
          <w:dstrike w:val="0"/>
          <w:color w:val="auto"/>
          <w:kern w:val="0"/>
          <w:sz w:val="28"/>
          <w:szCs w:val="28"/>
          <w:lang w:val="en-US" w:eastAsia="zh-CN"/>
        </w:rPr>
        <w:t>学科专业方向复试小组</w:t>
      </w:r>
      <w:r>
        <w:rPr>
          <w:rFonts w:hint="eastAsia" w:ascii="宋体" w:hAnsi="宋体" w:eastAsia="宋体" w:cs="宋体"/>
          <w:bCs/>
          <w:strike w:val="0"/>
          <w:dstrike w:val="0"/>
          <w:color w:val="auto"/>
          <w:kern w:val="0"/>
          <w:sz w:val="28"/>
          <w:szCs w:val="28"/>
        </w:rPr>
        <w:t>由</w:t>
      </w:r>
      <w:r>
        <w:rPr>
          <w:rFonts w:hint="eastAsia" w:ascii="宋体" w:hAnsi="宋体" w:eastAsia="宋体" w:cs="宋体"/>
          <w:bCs/>
          <w:strike w:val="0"/>
          <w:dstrike w:val="0"/>
          <w:color w:val="auto"/>
          <w:kern w:val="0"/>
          <w:sz w:val="28"/>
          <w:szCs w:val="28"/>
          <w:lang w:val="en-US" w:eastAsia="zh-CN"/>
        </w:rPr>
        <w:t>体育科学</w:t>
      </w:r>
      <w:r>
        <w:rPr>
          <w:rFonts w:hint="eastAsia" w:ascii="宋体" w:hAnsi="宋体" w:eastAsia="宋体" w:cs="宋体"/>
          <w:bCs/>
          <w:strike w:val="0"/>
          <w:dstrike w:val="0"/>
          <w:color w:val="auto"/>
          <w:kern w:val="0"/>
          <w:sz w:val="28"/>
          <w:szCs w:val="28"/>
        </w:rPr>
        <w:t>学院</w:t>
      </w:r>
      <w:r>
        <w:rPr>
          <w:rFonts w:hint="eastAsia" w:ascii="宋体" w:hAnsi="宋体" w:eastAsia="宋体" w:cs="宋体"/>
          <w:bCs/>
          <w:strike w:val="0"/>
          <w:dstrike w:val="0"/>
          <w:color w:val="auto"/>
          <w:kern w:val="0"/>
          <w:sz w:val="28"/>
          <w:szCs w:val="28"/>
          <w:lang w:val="en-US" w:eastAsia="zh-CN"/>
        </w:rPr>
        <w:t>招生</w:t>
      </w:r>
      <w:r>
        <w:rPr>
          <w:rFonts w:hint="eastAsia" w:ascii="宋体" w:hAnsi="宋体" w:eastAsia="宋体" w:cs="宋体"/>
          <w:bCs/>
          <w:strike w:val="0"/>
          <w:dstrike w:val="0"/>
          <w:color w:val="auto"/>
          <w:kern w:val="0"/>
          <w:sz w:val="28"/>
          <w:szCs w:val="28"/>
        </w:rPr>
        <w:t>工作小组</w:t>
      </w:r>
      <w:r>
        <w:rPr>
          <w:rFonts w:hint="eastAsia" w:ascii="宋体" w:hAnsi="宋体" w:eastAsia="宋体" w:cs="宋体"/>
          <w:bCs/>
          <w:strike w:val="0"/>
          <w:dstrike w:val="0"/>
          <w:color w:val="auto"/>
          <w:kern w:val="0"/>
          <w:sz w:val="28"/>
          <w:szCs w:val="28"/>
          <w:lang w:val="en-US" w:eastAsia="zh-CN"/>
        </w:rPr>
        <w:t>遴选相关</w:t>
      </w:r>
      <w:r>
        <w:rPr>
          <w:rFonts w:hint="eastAsia" w:ascii="宋体" w:hAnsi="宋体" w:eastAsia="宋体" w:cs="宋体"/>
          <w:bCs/>
          <w:strike w:val="0"/>
          <w:dstrike w:val="0"/>
          <w:color w:val="auto"/>
          <w:kern w:val="0"/>
          <w:sz w:val="28"/>
          <w:szCs w:val="28"/>
        </w:rPr>
        <w:t>人员组成，负责本学科</w:t>
      </w:r>
      <w:r>
        <w:rPr>
          <w:rFonts w:hint="eastAsia" w:ascii="宋体" w:hAnsi="宋体" w:eastAsia="宋体" w:cs="宋体"/>
          <w:bCs/>
          <w:strike w:val="0"/>
          <w:dstrike w:val="0"/>
          <w:color w:val="auto"/>
          <w:kern w:val="0"/>
          <w:sz w:val="28"/>
          <w:szCs w:val="28"/>
          <w:lang w:val="en-US" w:eastAsia="zh-CN"/>
        </w:rPr>
        <w:t>专业方向</w:t>
      </w:r>
      <w:r>
        <w:rPr>
          <w:rFonts w:hint="eastAsia" w:ascii="宋体" w:hAnsi="宋体" w:eastAsia="宋体" w:cs="宋体"/>
          <w:bCs/>
          <w:strike w:val="0"/>
          <w:dstrike w:val="0"/>
          <w:color w:val="auto"/>
          <w:kern w:val="0"/>
          <w:sz w:val="28"/>
          <w:szCs w:val="28"/>
        </w:rPr>
        <w:t>的复试工作。</w:t>
      </w:r>
      <w:r>
        <w:rPr>
          <w:rFonts w:hint="eastAsia" w:ascii="宋体" w:hAnsi="宋体" w:eastAsia="宋体" w:cs="宋体"/>
          <w:color w:val="auto"/>
          <w:sz w:val="28"/>
          <w:szCs w:val="28"/>
          <w:lang w:val="en-US" w:eastAsia="zh-CN"/>
        </w:rPr>
        <w:t>成员由本学位点具有招生计划的博士生导师组成，复试专家不少于5人，原则上有招生计划的博士导师都要参加专业复试工作。</w:t>
      </w:r>
      <w:r>
        <w:rPr>
          <w:rFonts w:hint="eastAsia" w:ascii="宋体" w:hAnsi="宋体" w:eastAsia="宋体" w:cs="宋体"/>
          <w:bCs/>
          <w:strike w:val="0"/>
          <w:dstrike w:val="0"/>
          <w:color w:val="auto"/>
          <w:kern w:val="0"/>
          <w:sz w:val="28"/>
          <w:szCs w:val="28"/>
        </w:rPr>
        <w:t>同时配备一名秘书全程记录复试情况。</w:t>
      </w:r>
    </w:p>
    <w:p w14:paraId="38FF2881">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eastAsia="zh-CN"/>
        </w:rPr>
      </w:pPr>
      <w:r>
        <w:rPr>
          <w:rFonts w:hint="eastAsia" w:ascii="宋体" w:hAnsi="宋体" w:cs="宋体"/>
          <w:b/>
          <w:bCs w:val="0"/>
          <w:color w:val="auto"/>
          <w:kern w:val="0"/>
          <w:sz w:val="28"/>
          <w:szCs w:val="28"/>
          <w:lang w:val="en-US" w:eastAsia="zh-CN"/>
        </w:rPr>
        <w:t>三</w:t>
      </w:r>
      <w:r>
        <w:rPr>
          <w:rFonts w:hint="eastAsia" w:ascii="宋体" w:hAnsi="宋体" w:eastAsia="宋体" w:cs="宋体"/>
          <w:b/>
          <w:bCs w:val="0"/>
          <w:color w:val="auto"/>
          <w:kern w:val="0"/>
          <w:sz w:val="28"/>
          <w:szCs w:val="28"/>
          <w:lang w:eastAsia="zh-CN"/>
        </w:rPr>
        <w:t>、复试名单的确定</w:t>
      </w:r>
    </w:p>
    <w:p w14:paraId="292A4D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bCs/>
          <w:color w:val="auto"/>
          <w:sz w:val="28"/>
          <w:szCs w:val="28"/>
        </w:rPr>
      </w:pPr>
      <w:r>
        <w:rPr>
          <w:rFonts w:hint="eastAsia" w:ascii="宋体" w:hAnsi="宋体" w:eastAsia="宋体" w:cs="宋体"/>
          <w:b/>
          <w:bCs/>
          <w:i w:val="0"/>
          <w:iCs w:val="0"/>
          <w:caps w:val="0"/>
          <w:color w:val="auto"/>
          <w:spacing w:val="0"/>
          <w:sz w:val="28"/>
          <w:szCs w:val="28"/>
          <w:shd w:val="clear" w:fill="FFFFFF"/>
          <w:lang w:eastAsia="zh-CN"/>
        </w:rPr>
        <w:t>（</w:t>
      </w:r>
      <w:r>
        <w:rPr>
          <w:rFonts w:hint="eastAsia" w:ascii="宋体" w:hAnsi="宋体" w:eastAsia="宋体" w:cs="宋体"/>
          <w:b/>
          <w:bCs/>
          <w:i w:val="0"/>
          <w:iCs w:val="0"/>
          <w:caps w:val="0"/>
          <w:color w:val="auto"/>
          <w:spacing w:val="0"/>
          <w:sz w:val="28"/>
          <w:szCs w:val="28"/>
          <w:shd w:val="clear" w:fill="FFFFFF"/>
          <w:lang w:val="en-US" w:eastAsia="zh-CN"/>
        </w:rPr>
        <w:t>一）</w:t>
      </w:r>
      <w:r>
        <w:rPr>
          <w:rFonts w:hint="eastAsia" w:ascii="宋体" w:hAnsi="宋体" w:eastAsia="宋体" w:cs="宋体"/>
          <w:b/>
          <w:bCs/>
          <w:i w:val="0"/>
          <w:iCs w:val="0"/>
          <w:caps w:val="0"/>
          <w:color w:val="auto"/>
          <w:spacing w:val="0"/>
          <w:sz w:val="28"/>
          <w:szCs w:val="28"/>
          <w:shd w:val="clear" w:fill="FFFFFF"/>
        </w:rPr>
        <w:t>复试资格</w:t>
      </w:r>
    </w:p>
    <w:p w14:paraId="7956E156">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根据学校博士招生工作领导小组研究决定，2025年我校博士招生复试分数线，英语科目不低于45分，各专业科目不低于60分。对达到复试分数线的考生，按照</w:t>
      </w:r>
      <w:r>
        <w:rPr>
          <w:rFonts w:hint="eastAsia" w:ascii="宋体" w:hAnsi="宋体" w:cs="宋体"/>
          <w:color w:val="auto"/>
          <w:sz w:val="28"/>
          <w:szCs w:val="28"/>
          <w:lang w:val="en-US" w:eastAsia="zh-CN"/>
        </w:rPr>
        <w:t>报考导师计划数</w:t>
      </w:r>
      <w:r>
        <w:rPr>
          <w:rFonts w:hint="eastAsia" w:ascii="宋体" w:hAnsi="宋体" w:eastAsia="宋体" w:cs="宋体"/>
          <w:color w:val="auto"/>
          <w:sz w:val="28"/>
          <w:szCs w:val="28"/>
          <w:lang w:val="en-US" w:eastAsia="zh-CN"/>
        </w:rPr>
        <w:t>1：3的比例确定进入复试考生名单。</w:t>
      </w:r>
    </w:p>
    <w:p w14:paraId="75BF9607">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四</w:t>
      </w:r>
      <w:r>
        <w:rPr>
          <w:rFonts w:hint="eastAsia" w:ascii="宋体" w:hAnsi="宋体" w:eastAsia="宋体" w:cs="宋体"/>
          <w:b/>
          <w:bCs w:val="0"/>
          <w:color w:val="auto"/>
          <w:kern w:val="0"/>
          <w:sz w:val="28"/>
          <w:szCs w:val="28"/>
          <w:lang w:val="en-US" w:eastAsia="zh-CN"/>
        </w:rPr>
        <w:t>、复试</w:t>
      </w:r>
      <w:r>
        <w:rPr>
          <w:rFonts w:hint="eastAsia" w:ascii="宋体" w:hAnsi="宋体" w:cs="宋体"/>
          <w:b/>
          <w:bCs w:val="0"/>
          <w:color w:val="auto"/>
          <w:kern w:val="0"/>
          <w:sz w:val="28"/>
          <w:szCs w:val="28"/>
          <w:lang w:val="en-US" w:eastAsia="zh-CN"/>
        </w:rPr>
        <w:t>准备</w:t>
      </w:r>
      <w:r>
        <w:rPr>
          <w:rFonts w:hint="eastAsia" w:ascii="宋体" w:hAnsi="宋体" w:eastAsia="宋体" w:cs="宋体"/>
          <w:b/>
          <w:bCs w:val="0"/>
          <w:color w:val="auto"/>
          <w:kern w:val="0"/>
          <w:sz w:val="28"/>
          <w:szCs w:val="28"/>
          <w:lang w:val="en-US" w:eastAsia="zh-CN"/>
        </w:rPr>
        <w:t>工作</w:t>
      </w:r>
    </w:p>
    <w:p w14:paraId="39B368E1">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（一）</w:t>
      </w:r>
      <w:r>
        <w:rPr>
          <w:rFonts w:hint="eastAsia" w:ascii="宋体" w:hAnsi="宋体" w:cs="宋体"/>
          <w:b/>
          <w:bCs w:val="0"/>
          <w:color w:val="auto"/>
          <w:kern w:val="0"/>
          <w:sz w:val="28"/>
          <w:szCs w:val="28"/>
          <w:lang w:val="en-US" w:eastAsia="zh-CN"/>
        </w:rPr>
        <w:t>复试前</w:t>
      </w:r>
      <w:r>
        <w:rPr>
          <w:rFonts w:hint="eastAsia" w:ascii="宋体" w:hAnsi="宋体" w:eastAsia="宋体" w:cs="宋体"/>
          <w:b/>
          <w:bCs w:val="0"/>
          <w:color w:val="auto"/>
          <w:kern w:val="0"/>
          <w:sz w:val="28"/>
          <w:szCs w:val="28"/>
          <w:lang w:val="en-US" w:eastAsia="zh-CN"/>
        </w:rPr>
        <w:t>准备工作</w:t>
      </w:r>
    </w:p>
    <w:p w14:paraId="711FEB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1.加强政策宣传解读，提升对考生的咨询服务能力。</w:t>
      </w:r>
      <w:r>
        <w:rPr>
          <w:rFonts w:hint="eastAsia" w:ascii="宋体" w:hAnsi="宋体" w:cs="宋体"/>
          <w:bCs/>
          <w:color w:val="auto"/>
          <w:kern w:val="0"/>
          <w:sz w:val="28"/>
          <w:szCs w:val="28"/>
          <w:lang w:val="en-US" w:eastAsia="zh-CN" w:bidi="ar-SA"/>
        </w:rPr>
        <w:t>确保</w:t>
      </w:r>
      <w:r>
        <w:rPr>
          <w:rFonts w:hint="eastAsia" w:ascii="宋体" w:hAnsi="宋体" w:eastAsia="宋体" w:cs="宋体"/>
          <w:bCs/>
          <w:color w:val="auto"/>
          <w:kern w:val="0"/>
          <w:sz w:val="28"/>
          <w:szCs w:val="28"/>
          <w:lang w:val="en-US" w:eastAsia="zh-CN" w:bidi="ar-SA"/>
        </w:rPr>
        <w:t>考生联系咨询通道畅通，安排专人受理考生咨询，及时为考生答疑解惑。及时、准确解读招生学科复试工作实施细则的内容和相关要求，特别是复试时间、方式、流程等安排，让社会和考生充分知晓，确保复试组织工作顺畅有序。</w:t>
      </w:r>
    </w:p>
    <w:p w14:paraId="5DC939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2.细化流程、模拟演练，做好应急预案。全面审视、认真思考，细化复试环节全过程，确保复试工作的安全平稳；有效组织、科学管理，完善复试流程、积累经验，提高应对突发事件的能力。</w:t>
      </w:r>
    </w:p>
    <w:p w14:paraId="462B7428">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（二）考生需提交审核材料</w:t>
      </w:r>
    </w:p>
    <w:p w14:paraId="5BF777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1.本人二代居民身份证</w:t>
      </w:r>
      <w:r>
        <w:rPr>
          <w:rFonts w:hint="eastAsia" w:ascii="宋体" w:hAnsi="宋体" w:cs="宋体"/>
          <w:bCs/>
          <w:color w:val="auto"/>
          <w:kern w:val="0"/>
          <w:sz w:val="28"/>
          <w:szCs w:val="28"/>
          <w:lang w:val="en-US" w:eastAsia="zh-CN" w:bidi="ar-SA"/>
        </w:rPr>
        <w:t>。</w:t>
      </w:r>
    </w:p>
    <w:p w14:paraId="1A4A48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2.学位证书原件。《硕士学位证书》（在校生除外）、《学士学位证书》（无学士学位者除外）。在国外或境外大学、高等教育机构获得学位的考生提交教育部留学服务中心出具的认证书</w:t>
      </w:r>
      <w:r>
        <w:rPr>
          <w:rFonts w:hint="eastAsia" w:ascii="宋体" w:hAnsi="宋体" w:cs="宋体"/>
          <w:bCs/>
          <w:color w:val="auto"/>
          <w:kern w:val="0"/>
          <w:sz w:val="28"/>
          <w:szCs w:val="28"/>
          <w:lang w:val="en-US" w:eastAsia="zh-CN" w:bidi="ar-SA"/>
        </w:rPr>
        <w:t>。</w:t>
      </w:r>
    </w:p>
    <w:p w14:paraId="15748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3.学历证书原件。《硕士毕业证书》（非硕士学历教育者及在校生除外）、《本科毕业证书》（专科读硕除外）、《专科毕业证书》（专科学历者提供）。</w:t>
      </w:r>
    </w:p>
    <w:p w14:paraId="1E3A59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4.应届硕士毕业生证明（应届生提供，加盖校级</w:t>
      </w:r>
      <w:r>
        <w:rPr>
          <w:rFonts w:hint="eastAsia" w:ascii="宋体" w:hAnsi="宋体" w:cs="宋体"/>
          <w:bCs/>
          <w:color w:val="auto"/>
          <w:kern w:val="0"/>
          <w:sz w:val="28"/>
          <w:szCs w:val="28"/>
          <w:lang w:val="en-US" w:eastAsia="zh-CN" w:bidi="ar-SA"/>
        </w:rPr>
        <w:t>学籍管理</w:t>
      </w:r>
      <w:r>
        <w:rPr>
          <w:rFonts w:hint="eastAsia" w:ascii="宋体" w:hAnsi="宋体" w:eastAsia="宋体" w:cs="宋体"/>
          <w:bCs/>
          <w:color w:val="auto"/>
          <w:kern w:val="0"/>
          <w:sz w:val="28"/>
          <w:szCs w:val="28"/>
          <w:lang w:val="en-US" w:eastAsia="zh-CN" w:bidi="ar-SA"/>
        </w:rPr>
        <w:t>部门公章）。</w:t>
      </w:r>
    </w:p>
    <w:p w14:paraId="4A1892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560" w:firstLineChars="20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5.</w:t>
      </w:r>
      <w:r>
        <w:rPr>
          <w:rFonts w:hint="eastAsia" w:ascii="宋体" w:hAnsi="宋体" w:cs="宋体"/>
          <w:bCs/>
          <w:color w:val="auto"/>
          <w:kern w:val="0"/>
          <w:sz w:val="28"/>
          <w:szCs w:val="28"/>
          <w:lang w:val="en-US" w:eastAsia="zh-CN" w:bidi="ar-SA"/>
        </w:rPr>
        <w:t>招生单位</w:t>
      </w:r>
      <w:r>
        <w:rPr>
          <w:rFonts w:hint="eastAsia" w:ascii="宋体" w:hAnsi="宋体" w:eastAsia="宋体" w:cs="宋体"/>
          <w:bCs/>
          <w:color w:val="auto"/>
          <w:kern w:val="0"/>
          <w:sz w:val="28"/>
          <w:szCs w:val="28"/>
          <w:lang w:val="en-US" w:eastAsia="zh-CN" w:bidi="ar-SA"/>
        </w:rPr>
        <w:t>要求准备的其他</w:t>
      </w:r>
      <w:r>
        <w:rPr>
          <w:rFonts w:hint="eastAsia" w:ascii="宋体" w:hAnsi="宋体" w:cs="宋体"/>
          <w:bCs/>
          <w:color w:val="auto"/>
          <w:kern w:val="0"/>
          <w:sz w:val="28"/>
          <w:szCs w:val="28"/>
          <w:lang w:val="en-US" w:eastAsia="zh-CN" w:bidi="ar-SA"/>
        </w:rPr>
        <w:t>材料。</w:t>
      </w:r>
    </w:p>
    <w:p w14:paraId="3192B069">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五</w:t>
      </w:r>
      <w:r>
        <w:rPr>
          <w:rFonts w:hint="eastAsia" w:ascii="宋体" w:hAnsi="宋体" w:eastAsia="宋体" w:cs="宋体"/>
          <w:b/>
          <w:bCs w:val="0"/>
          <w:color w:val="auto"/>
          <w:kern w:val="0"/>
          <w:sz w:val="28"/>
          <w:szCs w:val="28"/>
          <w:lang w:eastAsia="zh-CN"/>
        </w:rPr>
        <w:t>、</w:t>
      </w:r>
      <w:r>
        <w:rPr>
          <w:rFonts w:hint="eastAsia" w:ascii="宋体" w:hAnsi="宋体" w:cs="宋体"/>
          <w:b/>
          <w:bCs w:val="0"/>
          <w:color w:val="auto"/>
          <w:kern w:val="0"/>
          <w:sz w:val="28"/>
          <w:szCs w:val="28"/>
          <w:lang w:val="en-US" w:eastAsia="zh-CN"/>
        </w:rPr>
        <w:t>复试具体</w:t>
      </w:r>
      <w:r>
        <w:rPr>
          <w:rFonts w:hint="eastAsia" w:ascii="宋体" w:hAnsi="宋体" w:eastAsia="宋体" w:cs="宋体"/>
          <w:b/>
          <w:bCs w:val="0"/>
          <w:color w:val="auto"/>
          <w:kern w:val="0"/>
          <w:sz w:val="28"/>
          <w:szCs w:val="28"/>
          <w:lang w:val="en-US" w:eastAsia="zh-CN"/>
        </w:rPr>
        <w:t>安排</w:t>
      </w:r>
    </w:p>
    <w:p w14:paraId="2C93929A">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（一）复试时间、地点</w:t>
      </w:r>
    </w:p>
    <w:p w14:paraId="45317EC8">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.复试报到</w:t>
      </w:r>
      <w:r>
        <w:rPr>
          <w:rFonts w:hint="eastAsia" w:ascii="宋体" w:hAnsi="宋体" w:eastAsia="宋体" w:cs="宋体"/>
          <w:color w:val="auto"/>
          <w:kern w:val="0"/>
          <w:sz w:val="28"/>
          <w:szCs w:val="28"/>
        </w:rPr>
        <w:t>时间：20</w:t>
      </w:r>
      <w:r>
        <w:rPr>
          <w:rFonts w:hint="eastAsia" w:ascii="宋体" w:hAnsi="宋体" w:eastAsia="宋体" w:cs="宋体"/>
          <w:color w:val="auto"/>
          <w:kern w:val="0"/>
          <w:sz w:val="28"/>
          <w:szCs w:val="28"/>
          <w:lang w:val="en-US" w:eastAsia="zh-CN"/>
        </w:rPr>
        <w:t>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6</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23</w:t>
      </w:r>
      <w:r>
        <w:rPr>
          <w:rFonts w:hint="eastAsia" w:ascii="宋体" w:hAnsi="宋体" w:eastAsia="宋体" w:cs="宋体"/>
          <w:color w:val="auto"/>
          <w:kern w:val="0"/>
          <w:sz w:val="28"/>
          <w:szCs w:val="28"/>
        </w:rPr>
        <w:t>日</w:t>
      </w:r>
    </w:p>
    <w:p w14:paraId="5FE99441">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复试报到地点：吉首大学体育科学学院研究生办公室</w:t>
      </w:r>
    </w:p>
    <w:p w14:paraId="302419D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2.综合面试</w:t>
      </w:r>
      <w:r>
        <w:rPr>
          <w:rFonts w:hint="eastAsia" w:ascii="宋体" w:hAnsi="宋体" w:eastAsia="宋体" w:cs="宋体"/>
          <w:color w:val="auto"/>
          <w:kern w:val="0"/>
          <w:sz w:val="28"/>
          <w:szCs w:val="28"/>
        </w:rPr>
        <w:t>时间：20</w:t>
      </w:r>
      <w:r>
        <w:rPr>
          <w:rFonts w:hint="eastAsia" w:ascii="宋体" w:hAnsi="宋体" w:eastAsia="宋体" w:cs="宋体"/>
          <w:color w:val="auto"/>
          <w:kern w:val="0"/>
          <w:sz w:val="28"/>
          <w:szCs w:val="28"/>
          <w:lang w:val="en-US" w:eastAsia="zh-CN"/>
        </w:rPr>
        <w:t>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6</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24</w:t>
      </w:r>
      <w:r>
        <w:rPr>
          <w:rFonts w:hint="eastAsia" w:ascii="宋体" w:hAnsi="宋体" w:eastAsia="宋体" w:cs="宋体"/>
          <w:color w:val="auto"/>
          <w:kern w:val="0"/>
          <w:sz w:val="28"/>
          <w:szCs w:val="28"/>
        </w:rPr>
        <w:t>日</w:t>
      </w:r>
    </w:p>
    <w:p w14:paraId="32B3E08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综合面试地点：第六教学楼三楼博士答辩室（民族地区体育文化人培养培训重点基地）</w:t>
      </w:r>
    </w:p>
    <w:p w14:paraId="20CD9B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（二）</w:t>
      </w:r>
      <w:r>
        <w:rPr>
          <w:rFonts w:hint="eastAsia" w:ascii="宋体" w:hAnsi="宋体" w:cs="宋体"/>
          <w:b/>
          <w:bCs w:val="0"/>
          <w:color w:val="auto"/>
          <w:kern w:val="0"/>
          <w:sz w:val="28"/>
          <w:szCs w:val="28"/>
          <w:lang w:val="en-US" w:eastAsia="zh-CN"/>
        </w:rPr>
        <w:t>考核</w:t>
      </w:r>
      <w:r>
        <w:rPr>
          <w:rFonts w:hint="eastAsia" w:ascii="宋体" w:hAnsi="宋体" w:eastAsia="宋体" w:cs="宋体"/>
          <w:b/>
          <w:bCs w:val="0"/>
          <w:color w:val="auto"/>
          <w:kern w:val="0"/>
          <w:sz w:val="28"/>
          <w:szCs w:val="28"/>
          <w:lang w:val="en-US" w:eastAsia="zh-CN"/>
        </w:rPr>
        <w:t>内容</w:t>
      </w:r>
    </w:p>
    <w:p w14:paraId="27D6BDC0">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1.思想品德考核</w:t>
      </w:r>
    </w:p>
    <w:p w14:paraId="2E42CBD8">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思想品德考核主要包括：考生的政治态度、思想表现、工作及学习态度、职业道德、诚信记录、遵纪守法等方面。考核不作量化评价，考生思想品德考核合格，方可录取。</w:t>
      </w:r>
    </w:p>
    <w:p w14:paraId="007E2B9C">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2.外语水平考核</w:t>
      </w:r>
    </w:p>
    <w:p w14:paraId="0B801654">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通过对考生外语水平的考核，了解学生运用外语知识与技能进行口头交流的能力，口语测试时间</w:t>
      </w:r>
      <w:r>
        <w:rPr>
          <w:rFonts w:hint="eastAsia" w:ascii="宋体" w:hAnsi="宋体" w:cs="宋体"/>
          <w:bCs/>
          <w:color w:val="auto"/>
          <w:kern w:val="0"/>
          <w:sz w:val="28"/>
          <w:szCs w:val="28"/>
          <w:lang w:val="en-US" w:eastAsia="zh-CN" w:bidi="ar-SA"/>
        </w:rPr>
        <w:t>不低于10</w:t>
      </w:r>
      <w:r>
        <w:rPr>
          <w:rFonts w:hint="eastAsia" w:ascii="宋体" w:hAnsi="宋体" w:eastAsia="宋体" w:cs="宋体"/>
          <w:bCs/>
          <w:color w:val="auto"/>
          <w:kern w:val="0"/>
          <w:sz w:val="28"/>
          <w:szCs w:val="28"/>
          <w:lang w:val="en-US" w:eastAsia="zh-CN" w:bidi="ar-SA"/>
        </w:rPr>
        <w:t>分钟，满分共100分。</w:t>
      </w:r>
    </w:p>
    <w:p w14:paraId="386C9263">
      <w:pPr>
        <w:keepNext w:val="0"/>
        <w:keepLines w:val="0"/>
        <w:pageBreakBefore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b/>
          <w:bCs w:val="0"/>
          <w:color w:val="auto"/>
          <w:kern w:val="0"/>
          <w:sz w:val="28"/>
          <w:szCs w:val="28"/>
          <w:lang w:val="en-US" w:eastAsia="zh-CN" w:bidi="ar-SA"/>
        </w:rPr>
      </w:pPr>
      <w:r>
        <w:rPr>
          <w:rFonts w:hint="eastAsia" w:ascii="宋体" w:hAnsi="宋体" w:cs="宋体"/>
          <w:b/>
          <w:bCs w:val="0"/>
          <w:color w:val="auto"/>
          <w:kern w:val="0"/>
          <w:sz w:val="28"/>
          <w:szCs w:val="28"/>
          <w:lang w:val="en-US" w:eastAsia="zh-CN" w:bidi="ar-SA"/>
        </w:rPr>
        <w:t>3</w:t>
      </w:r>
      <w:r>
        <w:rPr>
          <w:rFonts w:hint="eastAsia" w:ascii="宋体" w:hAnsi="宋体" w:eastAsia="宋体" w:cs="宋体"/>
          <w:b/>
          <w:bCs w:val="0"/>
          <w:color w:val="auto"/>
          <w:kern w:val="0"/>
          <w:sz w:val="28"/>
          <w:szCs w:val="28"/>
          <w:lang w:val="en-US" w:eastAsia="zh-CN" w:bidi="ar-SA"/>
        </w:rPr>
        <w:t>.专业基础理论</w:t>
      </w:r>
      <w:r>
        <w:rPr>
          <w:rFonts w:hint="eastAsia" w:ascii="宋体" w:hAnsi="宋体" w:cs="宋体"/>
          <w:b/>
          <w:bCs w:val="0"/>
          <w:color w:val="auto"/>
          <w:kern w:val="0"/>
          <w:sz w:val="28"/>
          <w:szCs w:val="28"/>
          <w:lang w:val="en-US" w:eastAsia="zh-CN" w:bidi="ar-SA"/>
        </w:rPr>
        <w:t>、</w:t>
      </w:r>
      <w:r>
        <w:rPr>
          <w:rFonts w:hint="eastAsia" w:ascii="宋体" w:hAnsi="宋体" w:eastAsia="宋体" w:cs="宋体"/>
          <w:b/>
          <w:bCs w:val="0"/>
          <w:color w:val="auto"/>
          <w:kern w:val="0"/>
          <w:sz w:val="28"/>
          <w:szCs w:val="28"/>
          <w:lang w:val="en-US" w:eastAsia="zh-CN" w:bidi="ar-SA"/>
        </w:rPr>
        <w:t>科研能力及综合素质</w:t>
      </w:r>
    </w:p>
    <w:p w14:paraId="45C6402D">
      <w:pPr>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考核考生的学科背景是否符合专业方向的要求；考察对专业方向的学术前沿的了解情况；考察具有在专业方向上的发展潜力</w:t>
      </w:r>
      <w:r>
        <w:rPr>
          <w:rFonts w:hint="eastAsia" w:ascii="宋体" w:hAnsi="宋体" w:cs="宋体"/>
          <w:bCs/>
          <w:color w:val="auto"/>
          <w:kern w:val="0"/>
          <w:sz w:val="28"/>
          <w:szCs w:val="28"/>
          <w:lang w:val="en-US" w:eastAsia="zh-CN" w:bidi="ar-SA"/>
        </w:rPr>
        <w:t>、</w:t>
      </w:r>
      <w:r>
        <w:rPr>
          <w:rFonts w:hint="eastAsia" w:ascii="宋体" w:hAnsi="宋体" w:eastAsia="宋体" w:cs="宋体"/>
          <w:bCs/>
          <w:color w:val="auto"/>
          <w:kern w:val="0"/>
          <w:sz w:val="28"/>
          <w:szCs w:val="28"/>
          <w:lang w:val="en-US" w:eastAsia="zh-CN" w:bidi="ar-SA"/>
        </w:rPr>
        <w:t>考生的专业基础是否扎实、知识面是否开阔、逻辑思维是否清晰、是否具有一定的分析问题和解决问题的能力以及考生的总体情况进行了解和判断</w:t>
      </w:r>
      <w:r>
        <w:rPr>
          <w:rFonts w:hint="eastAsia" w:ascii="宋体" w:hAnsi="宋体" w:cs="宋体"/>
          <w:bCs/>
          <w:color w:val="auto"/>
          <w:kern w:val="0"/>
          <w:sz w:val="28"/>
          <w:szCs w:val="28"/>
          <w:lang w:val="en-US" w:eastAsia="zh-CN" w:bidi="ar-SA"/>
        </w:rPr>
        <w:t>，</w:t>
      </w:r>
      <w:r>
        <w:rPr>
          <w:rFonts w:hint="eastAsia" w:ascii="宋体" w:hAnsi="宋体" w:eastAsia="宋体" w:cs="宋体"/>
          <w:bCs/>
          <w:color w:val="auto"/>
          <w:kern w:val="0"/>
          <w:sz w:val="28"/>
          <w:szCs w:val="28"/>
          <w:lang w:val="en-US" w:eastAsia="zh-CN" w:bidi="ar-SA"/>
        </w:rPr>
        <w:t>本环节时间</w:t>
      </w:r>
      <w:r>
        <w:rPr>
          <w:rFonts w:hint="eastAsia" w:ascii="宋体" w:hAnsi="宋体" w:cs="宋体"/>
          <w:bCs/>
          <w:color w:val="auto"/>
          <w:kern w:val="0"/>
          <w:sz w:val="28"/>
          <w:szCs w:val="28"/>
          <w:lang w:val="en-US" w:eastAsia="zh-CN" w:bidi="ar-SA"/>
        </w:rPr>
        <w:t>不低于20</w:t>
      </w:r>
      <w:r>
        <w:rPr>
          <w:rFonts w:hint="eastAsia" w:ascii="宋体" w:hAnsi="宋体" w:eastAsia="宋体" w:cs="宋体"/>
          <w:bCs/>
          <w:color w:val="auto"/>
          <w:kern w:val="0"/>
          <w:sz w:val="28"/>
          <w:szCs w:val="28"/>
          <w:lang w:val="en-US" w:eastAsia="zh-CN" w:bidi="ar-SA"/>
        </w:rPr>
        <w:t>分钟，满分100分。</w:t>
      </w:r>
    </w:p>
    <w:p w14:paraId="09581FF6">
      <w:pPr>
        <w:keepNext w:val="0"/>
        <w:keepLines w:val="0"/>
        <w:pageBreakBefore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b/>
          <w:bCs w:val="0"/>
          <w:color w:val="auto"/>
          <w:kern w:val="0"/>
          <w:sz w:val="28"/>
          <w:szCs w:val="28"/>
          <w:lang w:val="en-US" w:eastAsia="zh-CN" w:bidi="ar-SA"/>
        </w:rPr>
      </w:pPr>
      <w:r>
        <w:rPr>
          <w:rFonts w:hint="eastAsia" w:ascii="宋体" w:hAnsi="宋体" w:cs="宋体"/>
          <w:b/>
          <w:bCs w:val="0"/>
          <w:color w:val="auto"/>
          <w:kern w:val="0"/>
          <w:sz w:val="28"/>
          <w:szCs w:val="28"/>
          <w:lang w:val="en-US" w:eastAsia="zh-CN" w:bidi="ar-SA"/>
        </w:rPr>
        <w:t>4.</w:t>
      </w:r>
      <w:r>
        <w:rPr>
          <w:rFonts w:hint="eastAsia" w:ascii="宋体" w:hAnsi="宋体" w:eastAsia="宋体" w:cs="宋体"/>
          <w:b/>
          <w:bCs w:val="0"/>
          <w:color w:val="auto"/>
          <w:kern w:val="0"/>
          <w:sz w:val="28"/>
          <w:szCs w:val="28"/>
          <w:lang w:val="en-US" w:eastAsia="zh-CN" w:bidi="ar-SA"/>
        </w:rPr>
        <w:t>心理健康测试</w:t>
      </w:r>
    </w:p>
    <w:p w14:paraId="113E4102">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心理健康状况的考察方法见</w:t>
      </w:r>
      <w:r>
        <w:rPr>
          <w:rFonts w:hint="eastAsia" w:ascii="宋体" w:hAnsi="宋体" w:cs="宋体"/>
          <w:bCs/>
          <w:color w:val="auto"/>
          <w:kern w:val="0"/>
          <w:sz w:val="28"/>
          <w:szCs w:val="28"/>
          <w:lang w:val="en-US" w:eastAsia="zh-CN" w:bidi="ar-SA"/>
        </w:rPr>
        <w:t>学校</w:t>
      </w:r>
      <w:r>
        <w:rPr>
          <w:rFonts w:hint="eastAsia" w:ascii="宋体" w:hAnsi="宋体" w:eastAsia="宋体" w:cs="宋体"/>
          <w:bCs/>
          <w:color w:val="auto"/>
          <w:kern w:val="0"/>
          <w:sz w:val="28"/>
          <w:szCs w:val="28"/>
          <w:lang w:val="en-US" w:eastAsia="zh-CN" w:bidi="ar-SA"/>
        </w:rPr>
        <w:t>心理</w:t>
      </w:r>
      <w:r>
        <w:rPr>
          <w:rFonts w:hint="eastAsia" w:ascii="宋体" w:hAnsi="宋体" w:cs="宋体"/>
          <w:bCs/>
          <w:color w:val="auto"/>
          <w:kern w:val="0"/>
          <w:sz w:val="28"/>
          <w:szCs w:val="28"/>
          <w:lang w:val="en-US" w:eastAsia="zh-CN" w:bidi="ar-SA"/>
        </w:rPr>
        <w:t>咨询</w:t>
      </w:r>
      <w:r>
        <w:rPr>
          <w:rFonts w:hint="eastAsia" w:ascii="宋体" w:hAnsi="宋体" w:eastAsia="宋体" w:cs="宋体"/>
          <w:bCs/>
          <w:color w:val="auto"/>
          <w:kern w:val="0"/>
          <w:sz w:val="28"/>
          <w:szCs w:val="28"/>
          <w:lang w:val="en-US" w:eastAsia="zh-CN" w:bidi="ar-SA"/>
        </w:rPr>
        <w:t>中心下发的《202</w:t>
      </w:r>
      <w:r>
        <w:rPr>
          <w:rFonts w:hint="eastAsia" w:ascii="宋体" w:hAnsi="宋体" w:cs="宋体"/>
          <w:bCs/>
          <w:color w:val="auto"/>
          <w:kern w:val="0"/>
          <w:sz w:val="28"/>
          <w:szCs w:val="28"/>
          <w:lang w:val="en-US" w:eastAsia="zh-CN" w:bidi="ar-SA"/>
        </w:rPr>
        <w:t>5</w:t>
      </w:r>
      <w:r>
        <w:rPr>
          <w:rFonts w:hint="eastAsia" w:ascii="宋体" w:hAnsi="宋体" w:eastAsia="宋体" w:cs="宋体"/>
          <w:bCs/>
          <w:color w:val="auto"/>
          <w:kern w:val="0"/>
          <w:sz w:val="28"/>
          <w:szCs w:val="28"/>
          <w:lang w:val="en-US" w:eastAsia="zh-CN" w:bidi="ar-SA"/>
        </w:rPr>
        <w:t>年研究生复试心理测试实施方案》。</w:t>
      </w:r>
    </w:p>
    <w:p w14:paraId="0558BC04">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（三）</w:t>
      </w:r>
      <w:r>
        <w:rPr>
          <w:rFonts w:hint="eastAsia" w:ascii="宋体" w:hAnsi="宋体" w:cs="宋体"/>
          <w:b/>
          <w:bCs w:val="0"/>
          <w:color w:val="auto"/>
          <w:kern w:val="0"/>
          <w:sz w:val="28"/>
          <w:szCs w:val="28"/>
          <w:lang w:val="en-US" w:eastAsia="zh-CN"/>
        </w:rPr>
        <w:t>复试</w:t>
      </w:r>
      <w:r>
        <w:rPr>
          <w:rFonts w:hint="eastAsia" w:ascii="宋体" w:hAnsi="宋体" w:eastAsia="宋体" w:cs="宋体"/>
          <w:b/>
          <w:bCs w:val="0"/>
          <w:color w:val="auto"/>
          <w:kern w:val="0"/>
          <w:sz w:val="28"/>
          <w:szCs w:val="28"/>
          <w:lang w:val="en-US" w:eastAsia="zh-CN"/>
        </w:rPr>
        <w:t>程序</w:t>
      </w:r>
    </w:p>
    <w:p w14:paraId="4EB899F4">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1</w:t>
      </w:r>
      <w:r>
        <w:rPr>
          <w:rFonts w:hint="eastAsia" w:ascii="宋体" w:hAnsi="宋体" w:cs="宋体"/>
          <w:bCs/>
          <w:color w:val="auto"/>
          <w:kern w:val="0"/>
          <w:sz w:val="28"/>
          <w:szCs w:val="28"/>
          <w:lang w:val="en-US" w:eastAsia="zh-CN" w:bidi="ar-SA"/>
        </w:rPr>
        <w:t>. 6</w:t>
      </w:r>
      <w:r>
        <w:rPr>
          <w:rFonts w:hint="eastAsia" w:ascii="宋体" w:hAnsi="宋体" w:eastAsia="宋体" w:cs="宋体"/>
          <w:bCs/>
          <w:color w:val="auto"/>
          <w:kern w:val="0"/>
          <w:sz w:val="28"/>
          <w:szCs w:val="28"/>
          <w:lang w:val="en-US" w:eastAsia="zh-CN" w:bidi="ar-SA"/>
        </w:rPr>
        <w:t>月</w:t>
      </w:r>
      <w:r>
        <w:rPr>
          <w:rFonts w:hint="eastAsia" w:ascii="宋体" w:hAnsi="宋体" w:cs="宋体"/>
          <w:bCs/>
          <w:color w:val="auto"/>
          <w:kern w:val="0"/>
          <w:sz w:val="28"/>
          <w:szCs w:val="28"/>
          <w:lang w:val="en-US" w:eastAsia="zh-CN" w:bidi="ar-SA"/>
        </w:rPr>
        <w:t>23</w:t>
      </w:r>
      <w:r>
        <w:rPr>
          <w:rFonts w:hint="eastAsia" w:ascii="宋体" w:hAnsi="宋体" w:eastAsia="宋体" w:cs="宋体"/>
          <w:bCs/>
          <w:color w:val="auto"/>
          <w:kern w:val="0"/>
          <w:sz w:val="28"/>
          <w:szCs w:val="28"/>
          <w:lang w:val="en-US" w:eastAsia="zh-CN" w:bidi="ar-SA"/>
        </w:rPr>
        <w:t>日前考生完成复试费缴纳</w:t>
      </w:r>
      <w:r>
        <w:rPr>
          <w:rFonts w:hint="eastAsia" w:ascii="宋体" w:hAnsi="宋体" w:cs="宋体"/>
          <w:bCs/>
          <w:color w:val="auto"/>
          <w:kern w:val="0"/>
          <w:sz w:val="28"/>
          <w:szCs w:val="28"/>
          <w:lang w:val="en-US" w:eastAsia="zh-CN" w:bidi="ar-SA"/>
        </w:rPr>
        <w:t>，同时完成</w:t>
      </w:r>
      <w:r>
        <w:rPr>
          <w:rFonts w:hint="eastAsia" w:ascii="宋体" w:hAnsi="宋体" w:eastAsia="宋体" w:cs="宋体"/>
          <w:bCs/>
          <w:color w:val="auto"/>
          <w:kern w:val="0"/>
          <w:sz w:val="28"/>
          <w:szCs w:val="28"/>
          <w:lang w:val="en-US" w:eastAsia="zh-CN" w:bidi="ar-SA"/>
        </w:rPr>
        <w:t>审核材料提交等相关工作；</w:t>
      </w:r>
    </w:p>
    <w:p w14:paraId="24902854">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
          <w:bCs w:val="0"/>
          <w:color w:val="auto"/>
          <w:kern w:val="0"/>
          <w:sz w:val="28"/>
          <w:szCs w:val="28"/>
          <w:lang w:val="en-US" w:eastAsia="zh-CN"/>
        </w:rPr>
      </w:pPr>
      <w:r>
        <w:rPr>
          <w:rFonts w:hint="eastAsia" w:ascii="宋体" w:hAnsi="宋体" w:cs="宋体"/>
          <w:bCs/>
          <w:color w:val="auto"/>
          <w:kern w:val="0"/>
          <w:sz w:val="28"/>
          <w:szCs w:val="28"/>
          <w:lang w:val="en-US" w:eastAsia="zh-CN" w:bidi="ar-SA"/>
        </w:rPr>
        <w:t>2. 6</w:t>
      </w:r>
      <w:r>
        <w:rPr>
          <w:rFonts w:hint="eastAsia" w:ascii="宋体" w:hAnsi="宋体" w:eastAsia="宋体" w:cs="宋体"/>
          <w:bCs/>
          <w:color w:val="auto"/>
          <w:kern w:val="0"/>
          <w:sz w:val="28"/>
          <w:szCs w:val="28"/>
          <w:lang w:val="en-US" w:eastAsia="zh-CN" w:bidi="ar-SA"/>
        </w:rPr>
        <w:t>月</w:t>
      </w:r>
      <w:r>
        <w:rPr>
          <w:rFonts w:hint="eastAsia" w:ascii="宋体" w:hAnsi="宋体" w:cs="宋体"/>
          <w:bCs/>
          <w:color w:val="auto"/>
          <w:kern w:val="0"/>
          <w:sz w:val="28"/>
          <w:szCs w:val="28"/>
          <w:lang w:val="en-US" w:eastAsia="zh-CN" w:bidi="ar-SA"/>
        </w:rPr>
        <w:t>24</w:t>
      </w:r>
      <w:r>
        <w:rPr>
          <w:rFonts w:hint="eastAsia" w:ascii="宋体" w:hAnsi="宋体" w:eastAsia="宋体" w:cs="宋体"/>
          <w:bCs/>
          <w:color w:val="auto"/>
          <w:kern w:val="0"/>
          <w:sz w:val="28"/>
          <w:szCs w:val="28"/>
          <w:lang w:val="en-US" w:eastAsia="zh-CN" w:bidi="ar-SA"/>
        </w:rPr>
        <w:t>日体育科学学院组织考生参加复试。</w:t>
      </w:r>
      <w:r>
        <w:rPr>
          <w:rFonts w:hint="eastAsia" w:ascii="宋体" w:hAnsi="宋体" w:cs="宋体"/>
          <w:bCs/>
          <w:color w:val="auto"/>
          <w:kern w:val="0"/>
          <w:sz w:val="28"/>
          <w:szCs w:val="28"/>
          <w:lang w:val="en-US" w:eastAsia="zh-CN" w:bidi="ar-SA"/>
        </w:rPr>
        <w:t>主要包括：</w:t>
      </w:r>
      <w:r>
        <w:rPr>
          <w:rFonts w:hint="eastAsia" w:ascii="宋体" w:hAnsi="宋体" w:eastAsia="宋体" w:cs="宋体"/>
          <w:bCs/>
          <w:color w:val="auto"/>
          <w:kern w:val="0"/>
          <w:sz w:val="28"/>
          <w:szCs w:val="28"/>
          <w:lang w:val="en-US" w:eastAsia="zh-CN" w:bidi="ar-SA"/>
        </w:rPr>
        <w:t>心理健康测试</w:t>
      </w:r>
      <w:r>
        <w:rPr>
          <w:rFonts w:hint="eastAsia" w:ascii="宋体" w:hAnsi="宋体" w:cs="宋体"/>
          <w:bCs/>
          <w:color w:val="auto"/>
          <w:kern w:val="0"/>
          <w:sz w:val="28"/>
          <w:szCs w:val="28"/>
          <w:lang w:val="en-US" w:eastAsia="zh-CN" w:bidi="ar-SA"/>
        </w:rPr>
        <w:t>、思想品德、外语水平、科研能力、专业基础理论知识及综合素质考核。</w:t>
      </w:r>
    </w:p>
    <w:p w14:paraId="558B843E">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六、综合总成绩计算</w:t>
      </w:r>
    </w:p>
    <w:p w14:paraId="411FAF69">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综合成绩</w:t>
      </w:r>
      <w:r>
        <w:rPr>
          <w:rFonts w:hint="eastAsia" w:ascii="宋体" w:hAnsi="宋体" w:eastAsia="宋体" w:cs="宋体"/>
          <w:color w:val="auto"/>
          <w:sz w:val="28"/>
          <w:szCs w:val="28"/>
          <w:lang w:val="en-US" w:eastAsia="zh-CN"/>
        </w:rPr>
        <w:t>＝初试成绩（折合成百分制）×50％+复试成绩（满分为100分，其中英语口语测试占10%分，专业面试90%）×50％”的计算方法。综合成绩采用百分制，保留小数点后两位，四舍五入。</w:t>
      </w:r>
    </w:p>
    <w:p w14:paraId="2CFEEA2F">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七</w:t>
      </w:r>
      <w:r>
        <w:rPr>
          <w:rFonts w:hint="eastAsia" w:ascii="宋体" w:hAnsi="宋体" w:eastAsia="宋体" w:cs="宋体"/>
          <w:b/>
          <w:bCs w:val="0"/>
          <w:color w:val="auto"/>
          <w:kern w:val="0"/>
          <w:sz w:val="28"/>
          <w:szCs w:val="28"/>
          <w:lang w:val="en-US" w:eastAsia="zh-CN"/>
        </w:rPr>
        <w:t>、体检</w:t>
      </w:r>
    </w:p>
    <w:p w14:paraId="60B1B77E">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cs="宋体"/>
          <w:bCs/>
          <w:color w:val="auto"/>
          <w:kern w:val="0"/>
          <w:sz w:val="28"/>
          <w:szCs w:val="28"/>
          <w:lang w:val="en-US" w:eastAsia="zh-CN" w:bidi="ar-SA"/>
        </w:rPr>
        <w:t>根据</w:t>
      </w:r>
      <w:r>
        <w:rPr>
          <w:rFonts w:hint="eastAsia" w:ascii="宋体" w:hAnsi="宋体" w:eastAsia="宋体" w:cs="宋体"/>
          <w:bCs/>
          <w:color w:val="auto"/>
          <w:kern w:val="0"/>
          <w:sz w:val="28"/>
          <w:szCs w:val="28"/>
          <w:lang w:val="en-US" w:eastAsia="zh-CN" w:bidi="ar-SA"/>
        </w:rPr>
        <w:t>教育部、</w:t>
      </w:r>
      <w:r>
        <w:rPr>
          <w:rFonts w:hint="eastAsia" w:ascii="宋体" w:hAnsi="宋体" w:cs="宋体"/>
          <w:bCs/>
          <w:color w:val="auto"/>
          <w:kern w:val="0"/>
          <w:sz w:val="28"/>
          <w:szCs w:val="28"/>
          <w:lang w:val="en-US" w:eastAsia="zh-CN" w:bidi="ar-SA"/>
        </w:rPr>
        <w:t>原</w:t>
      </w:r>
      <w:r>
        <w:rPr>
          <w:rFonts w:hint="eastAsia" w:ascii="宋体" w:hAnsi="宋体" w:eastAsia="宋体" w:cs="宋体"/>
          <w:bCs/>
          <w:color w:val="auto"/>
          <w:kern w:val="0"/>
          <w:sz w:val="28"/>
          <w:szCs w:val="28"/>
          <w:lang w:val="en-US" w:eastAsia="zh-CN" w:bidi="ar-SA"/>
        </w:rPr>
        <w:t>卫生部、残联制定的《普通高等学校 招生体检工作指导意见》（教学〔2003〕3 号）和《教育部办公厅 卫生部办公厅关于普通高等学校招生学生入学身体检查取消乙肝项目检测有关问题的通知》（教学厅〔2010〕2 号）文件</w:t>
      </w:r>
      <w:r>
        <w:rPr>
          <w:rFonts w:hint="eastAsia" w:ascii="宋体" w:hAnsi="宋体" w:cs="宋体"/>
          <w:bCs/>
          <w:color w:val="auto"/>
          <w:kern w:val="0"/>
          <w:sz w:val="28"/>
          <w:szCs w:val="28"/>
          <w:lang w:val="en-US" w:eastAsia="zh-CN" w:bidi="ar-SA"/>
        </w:rPr>
        <w:t>要求</w:t>
      </w:r>
      <w:r>
        <w:rPr>
          <w:rFonts w:hint="eastAsia" w:ascii="宋体" w:hAnsi="宋体" w:eastAsia="宋体" w:cs="宋体"/>
          <w:bCs/>
          <w:color w:val="auto"/>
          <w:kern w:val="0"/>
          <w:sz w:val="28"/>
          <w:szCs w:val="28"/>
          <w:lang w:val="en-US" w:eastAsia="zh-CN" w:bidi="ar-SA"/>
        </w:rPr>
        <w:t>，拟录取公示期间，考生</w:t>
      </w:r>
      <w:r>
        <w:rPr>
          <w:rFonts w:hint="eastAsia" w:ascii="宋体" w:hAnsi="宋体" w:cs="宋体"/>
          <w:bCs/>
          <w:color w:val="auto"/>
          <w:kern w:val="0"/>
          <w:sz w:val="28"/>
          <w:szCs w:val="28"/>
          <w:lang w:val="en-US" w:eastAsia="zh-CN" w:bidi="ar-SA"/>
        </w:rPr>
        <w:t>就近前往三级甲等以上医院</w:t>
      </w:r>
      <w:r>
        <w:rPr>
          <w:rFonts w:hint="eastAsia" w:ascii="宋体" w:hAnsi="宋体" w:eastAsia="宋体" w:cs="宋体"/>
          <w:bCs/>
          <w:color w:val="auto"/>
          <w:kern w:val="0"/>
          <w:sz w:val="28"/>
          <w:szCs w:val="28"/>
          <w:lang w:val="en-US" w:eastAsia="zh-CN" w:bidi="ar-SA"/>
        </w:rPr>
        <w:t>体检。</w:t>
      </w:r>
    </w:p>
    <w:p w14:paraId="2D7E3222">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八、</w:t>
      </w:r>
      <w:r>
        <w:rPr>
          <w:rFonts w:hint="eastAsia" w:ascii="宋体" w:hAnsi="宋体" w:eastAsia="宋体" w:cs="宋体"/>
          <w:b/>
          <w:bCs w:val="0"/>
          <w:color w:val="auto"/>
          <w:kern w:val="0"/>
          <w:sz w:val="28"/>
          <w:szCs w:val="28"/>
          <w:lang w:val="en-US" w:eastAsia="zh-CN"/>
        </w:rPr>
        <w:t>录取</w:t>
      </w:r>
      <w:r>
        <w:rPr>
          <w:rFonts w:hint="eastAsia" w:ascii="宋体" w:hAnsi="宋体" w:cs="宋体"/>
          <w:b/>
          <w:bCs w:val="0"/>
          <w:color w:val="auto"/>
          <w:kern w:val="0"/>
          <w:sz w:val="28"/>
          <w:szCs w:val="28"/>
          <w:lang w:val="en-US" w:eastAsia="zh-CN"/>
        </w:rPr>
        <w:t>与</w:t>
      </w:r>
      <w:r>
        <w:rPr>
          <w:rFonts w:hint="eastAsia" w:ascii="宋体" w:hAnsi="宋体" w:eastAsia="宋体" w:cs="宋体"/>
          <w:b/>
          <w:bCs/>
          <w:i w:val="0"/>
          <w:iCs w:val="0"/>
          <w:caps w:val="0"/>
          <w:color w:val="auto"/>
          <w:spacing w:val="0"/>
          <w:sz w:val="28"/>
          <w:szCs w:val="28"/>
          <w:shd w:val="clear" w:fill="FFFFFF"/>
        </w:rPr>
        <w:t>调剂</w:t>
      </w:r>
    </w:p>
    <w:p w14:paraId="4AAA6CDB">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（一）录取</w:t>
      </w:r>
    </w:p>
    <w:p w14:paraId="779DAB92">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1</w:t>
      </w:r>
      <w:r>
        <w:rPr>
          <w:rFonts w:hint="eastAsia" w:ascii="宋体" w:hAnsi="宋体" w:cs="宋体"/>
          <w:b/>
          <w:bCs w:val="0"/>
          <w:color w:val="auto"/>
          <w:kern w:val="0"/>
          <w:sz w:val="28"/>
          <w:szCs w:val="28"/>
          <w:lang w:val="en-US" w:eastAsia="zh-CN" w:bidi="ar-SA"/>
        </w:rPr>
        <w:t>.</w:t>
      </w:r>
      <w:r>
        <w:rPr>
          <w:rFonts w:hint="eastAsia" w:ascii="宋体" w:hAnsi="宋体" w:eastAsia="宋体" w:cs="宋体"/>
          <w:b/>
          <w:bCs w:val="0"/>
          <w:color w:val="auto"/>
          <w:kern w:val="0"/>
          <w:sz w:val="28"/>
          <w:szCs w:val="28"/>
          <w:lang w:val="en-US" w:eastAsia="zh-CN" w:bidi="ar-SA"/>
        </w:rPr>
        <w:t>录取名额</w:t>
      </w:r>
    </w:p>
    <w:p w14:paraId="49227403">
      <w:pPr>
        <w:keepNext w:val="0"/>
        <w:keepLines w:val="0"/>
        <w:pageBreakBefore w:val="0"/>
        <w:kinsoku/>
        <w:wordWrap/>
        <w:overflowPunct/>
        <w:topLinePunct w:val="0"/>
        <w:autoSpaceDE/>
        <w:autoSpaceDN/>
        <w:bidi w:val="0"/>
        <w:adjustRightInd/>
        <w:snapToGrid/>
        <w:spacing w:line="580" w:lineRule="exact"/>
        <w:ind w:firstLine="557" w:firstLineChars="199"/>
        <w:textAlignment w:val="auto"/>
        <w:rPr>
          <w:rFonts w:hint="default"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学校正式下达博士研究生招生计划为</w:t>
      </w:r>
      <w:r>
        <w:rPr>
          <w:rFonts w:hint="eastAsia" w:ascii="宋体" w:hAnsi="宋体" w:cs="宋体"/>
          <w:bCs/>
          <w:color w:val="auto"/>
          <w:kern w:val="0"/>
          <w:sz w:val="28"/>
          <w:szCs w:val="28"/>
          <w:lang w:val="en-US" w:eastAsia="zh-CN" w:bidi="ar-SA"/>
        </w:rPr>
        <w:t>9</w:t>
      </w:r>
      <w:r>
        <w:rPr>
          <w:rFonts w:hint="eastAsia" w:ascii="宋体" w:hAnsi="宋体" w:eastAsia="宋体" w:cs="宋体"/>
          <w:bCs/>
          <w:color w:val="auto"/>
          <w:kern w:val="0"/>
          <w:sz w:val="28"/>
          <w:szCs w:val="28"/>
          <w:lang w:val="en-US" w:eastAsia="zh-CN" w:bidi="ar-SA"/>
        </w:rPr>
        <w:t>人</w:t>
      </w:r>
      <w:r>
        <w:rPr>
          <w:rFonts w:hint="eastAsia" w:ascii="宋体" w:hAnsi="宋体" w:cs="宋体"/>
          <w:bCs/>
          <w:color w:val="auto"/>
          <w:kern w:val="0"/>
          <w:sz w:val="28"/>
          <w:szCs w:val="28"/>
          <w:lang w:val="en-US" w:eastAsia="zh-CN" w:bidi="ar-SA"/>
        </w:rPr>
        <w:t>，根据实际复试情况，可进行调剂。</w:t>
      </w:r>
    </w:p>
    <w:p w14:paraId="1740EE09">
      <w:pPr>
        <w:keepNext w:val="0"/>
        <w:keepLines w:val="0"/>
        <w:pageBreakBefore w:val="0"/>
        <w:kinsoku/>
        <w:wordWrap/>
        <w:overflowPunct/>
        <w:topLinePunct w:val="0"/>
        <w:autoSpaceDE/>
        <w:autoSpaceDN/>
        <w:bidi w:val="0"/>
        <w:adjustRightInd/>
        <w:snapToGrid/>
        <w:spacing w:line="580" w:lineRule="exact"/>
        <w:ind w:firstLine="700" w:firstLineChars="249"/>
        <w:textAlignment w:val="auto"/>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2</w:t>
      </w:r>
      <w:r>
        <w:rPr>
          <w:rFonts w:hint="eastAsia" w:ascii="宋体" w:hAnsi="宋体" w:cs="宋体"/>
          <w:b/>
          <w:bCs w:val="0"/>
          <w:color w:val="auto"/>
          <w:kern w:val="0"/>
          <w:sz w:val="28"/>
          <w:szCs w:val="28"/>
          <w:lang w:val="en-US" w:eastAsia="zh-CN" w:bidi="ar-SA"/>
        </w:rPr>
        <w:t>.</w:t>
      </w:r>
      <w:r>
        <w:rPr>
          <w:rFonts w:hint="eastAsia" w:ascii="宋体" w:hAnsi="宋体" w:eastAsia="宋体" w:cs="宋体"/>
          <w:b/>
          <w:bCs w:val="0"/>
          <w:color w:val="auto"/>
          <w:kern w:val="0"/>
          <w:sz w:val="28"/>
          <w:szCs w:val="28"/>
          <w:lang w:val="en-US" w:eastAsia="zh-CN" w:bidi="ar-SA"/>
        </w:rPr>
        <w:t>录取原则</w:t>
      </w:r>
    </w:p>
    <w:p w14:paraId="666201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Cs/>
          <w:color w:val="auto"/>
          <w:kern w:val="0"/>
          <w:sz w:val="28"/>
          <w:szCs w:val="28"/>
          <w:lang w:val="en-US" w:eastAsia="zh-CN" w:bidi="ar-SA"/>
        </w:rPr>
      </w:pPr>
      <w:r>
        <w:rPr>
          <w:rFonts w:hint="eastAsia" w:ascii="宋体" w:hAnsi="宋体" w:cs="宋体"/>
          <w:bCs/>
          <w:color w:val="auto"/>
          <w:kern w:val="0"/>
          <w:sz w:val="28"/>
          <w:szCs w:val="28"/>
          <w:lang w:val="en-US" w:eastAsia="zh-CN" w:bidi="ar-SA"/>
        </w:rPr>
        <w:t>以</w:t>
      </w:r>
      <w:r>
        <w:rPr>
          <w:rFonts w:hint="eastAsia" w:ascii="宋体" w:hAnsi="宋体" w:eastAsia="宋体" w:cs="宋体"/>
          <w:bCs/>
          <w:color w:val="auto"/>
          <w:kern w:val="0"/>
          <w:sz w:val="28"/>
          <w:szCs w:val="28"/>
          <w:lang w:val="en-US" w:eastAsia="zh-CN" w:bidi="ar-SA"/>
        </w:rPr>
        <w:t>综合成绩从高到低排序，按照专业方向</w:t>
      </w:r>
      <w:r>
        <w:rPr>
          <w:rFonts w:hint="eastAsia" w:ascii="宋体" w:hAnsi="宋体" w:cs="宋体"/>
          <w:bCs/>
          <w:color w:val="auto"/>
          <w:kern w:val="0"/>
          <w:sz w:val="28"/>
          <w:szCs w:val="28"/>
          <w:lang w:val="en-US" w:eastAsia="zh-CN" w:bidi="ar-SA"/>
        </w:rPr>
        <w:t>导师</w:t>
      </w:r>
      <w:r>
        <w:rPr>
          <w:rFonts w:hint="eastAsia" w:ascii="宋体" w:hAnsi="宋体" w:eastAsia="宋体" w:cs="宋体"/>
          <w:bCs/>
          <w:color w:val="auto"/>
          <w:kern w:val="0"/>
          <w:sz w:val="28"/>
          <w:szCs w:val="28"/>
          <w:lang w:val="en-US" w:eastAsia="zh-CN" w:bidi="ar-SA"/>
        </w:rPr>
        <w:t>招生计划数，择优录取。</w:t>
      </w:r>
    </w:p>
    <w:p w14:paraId="773149A9">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有下列情形之一的考生不予录取：思想政治情况考核结果被评定为不合格</w:t>
      </w:r>
      <w:r>
        <w:rPr>
          <w:rFonts w:hint="eastAsia" w:ascii="宋体" w:hAnsi="宋体" w:cs="宋体"/>
          <w:bCs/>
          <w:color w:val="auto"/>
          <w:kern w:val="0"/>
          <w:sz w:val="28"/>
          <w:szCs w:val="28"/>
          <w:lang w:val="en-US" w:eastAsia="zh-CN" w:bidi="ar-SA"/>
        </w:rPr>
        <w:t>；</w:t>
      </w:r>
      <w:r>
        <w:rPr>
          <w:rFonts w:hint="eastAsia" w:ascii="宋体" w:hAnsi="宋体" w:eastAsia="宋体" w:cs="宋体"/>
          <w:bCs/>
          <w:color w:val="auto"/>
          <w:kern w:val="0"/>
          <w:sz w:val="28"/>
          <w:szCs w:val="28"/>
          <w:lang w:val="en-US" w:eastAsia="zh-CN" w:bidi="ar-SA"/>
        </w:rPr>
        <w:t>面试成绩低于60分；体检不合格；资格审查不合格。</w:t>
      </w:r>
    </w:p>
    <w:p w14:paraId="1E0F98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宋体" w:hAnsi="宋体" w:eastAsia="宋体" w:cs="宋体"/>
          <w:b/>
          <w:bCs/>
          <w:color w:val="auto"/>
          <w:sz w:val="28"/>
          <w:szCs w:val="28"/>
        </w:rPr>
      </w:pPr>
      <w:r>
        <w:rPr>
          <w:rFonts w:hint="eastAsia" w:ascii="宋体" w:hAnsi="宋体" w:eastAsia="宋体" w:cs="宋体"/>
          <w:b/>
          <w:bCs/>
          <w:i w:val="0"/>
          <w:iCs w:val="0"/>
          <w:caps w:val="0"/>
          <w:color w:val="auto"/>
          <w:spacing w:val="0"/>
          <w:sz w:val="28"/>
          <w:szCs w:val="28"/>
          <w:shd w:val="clear" w:fill="FFFFFF"/>
        </w:rPr>
        <w:t>（二）调剂规则</w:t>
      </w:r>
    </w:p>
    <w:p w14:paraId="2D84BD9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出现以下两种情况，启动招生计划调剂机制，一是招生导师无合格考生（含无合格考生报考，或者报考考生中报考材料审核不通过或初试成绩未达到初试合格分数线）。二是报考相应导师的考生，经复试综合考核，均未达到本学科规定的录取条件，调剂顺序。</w:t>
      </w:r>
    </w:p>
    <w:p w14:paraId="0757034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1.学位点内调剂：优先同一招生方向内调剂，按照同一招生方向综合成绩从高到低依次录取且符合录取的其他条件；若相同方向内无合格生源，根据实际确定调剂相近专业方向。</w:t>
      </w:r>
    </w:p>
    <w:p w14:paraId="4E94DA7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2.跨学位点调剂：若学位点内无法完成招生计划，由学校统筹调整相关招生计划到其他的学位点。</w:t>
      </w:r>
    </w:p>
    <w:p w14:paraId="501D257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3.调剂仅限复试合格但未被第一志愿导师录取的考生。</w:t>
      </w:r>
    </w:p>
    <w:p w14:paraId="7CA497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三）</w:t>
      </w:r>
      <w:r>
        <w:rPr>
          <w:rFonts w:hint="eastAsia" w:ascii="宋体" w:hAnsi="宋体" w:eastAsia="宋体" w:cs="宋体"/>
          <w:i w:val="0"/>
          <w:iCs w:val="0"/>
          <w:caps w:val="0"/>
          <w:color w:val="auto"/>
          <w:spacing w:val="0"/>
          <w:sz w:val="28"/>
          <w:szCs w:val="28"/>
          <w:shd w:val="clear" w:fill="FFFFFF"/>
        </w:rPr>
        <w:t>其他</w:t>
      </w:r>
    </w:p>
    <w:p w14:paraId="7A13D9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lang w:val="en-US" w:eastAsia="zh-CN"/>
        </w:rPr>
        <w:t>1.</w:t>
      </w:r>
      <w:r>
        <w:rPr>
          <w:rFonts w:hint="eastAsia" w:ascii="宋体" w:hAnsi="宋体" w:eastAsia="宋体" w:cs="宋体"/>
          <w:i w:val="0"/>
          <w:iCs w:val="0"/>
          <w:caps w:val="0"/>
          <w:color w:val="auto"/>
          <w:spacing w:val="0"/>
          <w:sz w:val="28"/>
          <w:szCs w:val="28"/>
          <w:shd w:val="clear" w:fill="FFFFFF"/>
        </w:rPr>
        <w:t>拟录取名单公示时间不低于5个工作日，公示期内接受质询，逾期不予受理。</w:t>
      </w:r>
    </w:p>
    <w:p w14:paraId="592764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拟录取名单经省级招办、教育部审核通过后发放正式录取通知书。学校对考生资格审查、考试考核违纪违规的受理贯穿招生工作全过程，任何环节发现考生不符合报考、录取条件，一经查实，取消录取资格。</w:t>
      </w:r>
    </w:p>
    <w:p w14:paraId="1979B0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bCs/>
          <w:color w:val="auto"/>
          <w:sz w:val="28"/>
          <w:szCs w:val="28"/>
        </w:rPr>
      </w:pPr>
      <w:r>
        <w:rPr>
          <w:rFonts w:hint="eastAsia" w:ascii="宋体" w:hAnsi="宋体" w:cs="宋体"/>
          <w:b/>
          <w:bCs/>
          <w:i w:val="0"/>
          <w:iCs w:val="0"/>
          <w:caps w:val="0"/>
          <w:color w:val="auto"/>
          <w:spacing w:val="0"/>
          <w:sz w:val="28"/>
          <w:szCs w:val="28"/>
          <w:shd w:val="clear" w:fill="FFFFFF"/>
          <w:lang w:val="en-US" w:eastAsia="zh-CN"/>
        </w:rPr>
        <w:t>九</w:t>
      </w:r>
      <w:r>
        <w:rPr>
          <w:rFonts w:hint="eastAsia" w:ascii="宋体" w:hAnsi="宋体" w:eastAsia="宋体" w:cs="宋体"/>
          <w:b/>
          <w:bCs/>
          <w:i w:val="0"/>
          <w:iCs w:val="0"/>
          <w:caps w:val="0"/>
          <w:color w:val="auto"/>
          <w:spacing w:val="0"/>
          <w:sz w:val="28"/>
          <w:szCs w:val="28"/>
          <w:shd w:val="clear" w:fill="FFFFFF"/>
        </w:rPr>
        <w:t>、违规处理</w:t>
      </w:r>
    </w:p>
    <w:p w14:paraId="2B93D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（一）考生在招生考试中有违规或弄虚作假等行为的，将按《国家教育考试违规处理办法》及相关规定严肃处理。</w:t>
      </w:r>
    </w:p>
    <w:p w14:paraId="7208BA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（二）考生在招生考试中的违规事实将被记入国家教育考试考生诚信档案和人事档案。</w:t>
      </w:r>
    </w:p>
    <w:p w14:paraId="69580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（三）对在招生工作中玩忽职守、滥用职权、徇私舞弊或者违反有关法律政策规定的工作人员，学校将根据有关法律、法规和规章追究责任。</w:t>
      </w:r>
    </w:p>
    <w:p w14:paraId="4F08D3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b/>
          <w:bCs/>
          <w:color w:val="auto"/>
          <w:sz w:val="28"/>
          <w:szCs w:val="28"/>
        </w:rPr>
      </w:pPr>
      <w:r>
        <w:rPr>
          <w:rFonts w:hint="eastAsia" w:ascii="宋体" w:hAnsi="宋体" w:cs="宋体"/>
          <w:b/>
          <w:bCs/>
          <w:i w:val="0"/>
          <w:iCs w:val="0"/>
          <w:caps w:val="0"/>
          <w:color w:val="auto"/>
          <w:spacing w:val="0"/>
          <w:sz w:val="28"/>
          <w:szCs w:val="28"/>
          <w:shd w:val="clear" w:fill="FFFFFF"/>
          <w:lang w:val="en-US" w:eastAsia="zh-CN"/>
        </w:rPr>
        <w:t>十</w:t>
      </w:r>
      <w:r>
        <w:rPr>
          <w:rFonts w:hint="eastAsia" w:ascii="宋体" w:hAnsi="宋体" w:eastAsia="宋体" w:cs="宋体"/>
          <w:b/>
          <w:bCs/>
          <w:i w:val="0"/>
          <w:iCs w:val="0"/>
          <w:caps w:val="0"/>
          <w:color w:val="auto"/>
          <w:spacing w:val="0"/>
          <w:sz w:val="28"/>
          <w:szCs w:val="28"/>
          <w:shd w:val="clear" w:fill="FFFFFF"/>
        </w:rPr>
        <w:t>、监督与公开</w:t>
      </w:r>
    </w:p>
    <w:p w14:paraId="3C0BCD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（一）在考试录取阶段，研究生院通过研究生院网站和教育部“全国研究生招生信息公开平台”按照相关要求切实开展博士研究生招生信息公开工作。</w:t>
      </w:r>
    </w:p>
    <w:p w14:paraId="01F7C0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二）校纪检监察机构负责对我校博士研究生招生录取工作的全程监督和巡视，负责对相关举报的受理和对发现问题的查处及移交工作。研究生院会同学校纪检监察机构选派专人对博士研究生招生录取各环节予以巡视、督察。学位点博士招生领导小组对本学院的复试和录取结果负责，并负责对考生提出的有关疑问做出必要的解释。</w:t>
      </w:r>
    </w:p>
    <w:p w14:paraId="66D493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三）研究生院和学位点需安排专人负责接收考生的复议申请或申诉，接受社会监督。对投诉和申诉问题经调查属实的，由学校研究生招生工作领导小组责成招生工作小组进行复议并写出书面报告。考生质询、投诉、申诉应在拟录取名单公示期内提出，逾期不予受理。</w:t>
      </w:r>
    </w:p>
    <w:p w14:paraId="653C96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（四）监督举报方式</w:t>
      </w:r>
    </w:p>
    <w:p w14:paraId="1219F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研究生招生办公室：0743-8561096，jsuyzb@jsu.edu.cn。</w:t>
      </w:r>
    </w:p>
    <w:p w14:paraId="66FF09E2">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bCs/>
          <w:color w:val="auto"/>
          <w:kern w:val="0"/>
          <w:sz w:val="28"/>
          <w:szCs w:val="28"/>
          <w:lang w:val="en-US" w:eastAsia="zh-CN" w:bidi="ar-SA"/>
        </w:rPr>
      </w:pPr>
    </w:p>
    <w:p w14:paraId="77669414">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Cs/>
          <w:color w:val="auto"/>
          <w:kern w:val="0"/>
          <w:sz w:val="28"/>
          <w:szCs w:val="28"/>
          <w:lang w:val="en-US" w:eastAsia="zh-CN" w:bidi="ar-SA"/>
        </w:rPr>
      </w:pPr>
    </w:p>
    <w:p w14:paraId="4A953FE2">
      <w:pPr>
        <w:keepNext w:val="0"/>
        <w:keepLines w:val="0"/>
        <w:pageBreakBefore w:val="0"/>
        <w:kinsoku/>
        <w:wordWrap/>
        <w:overflowPunct/>
        <w:topLinePunct w:val="0"/>
        <w:autoSpaceDE/>
        <w:autoSpaceDN/>
        <w:bidi w:val="0"/>
        <w:adjustRightInd/>
        <w:snapToGrid/>
        <w:spacing w:line="580" w:lineRule="exact"/>
        <w:ind w:firstLine="560" w:firstLineChars="200"/>
        <w:jc w:val="right"/>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　吉首大学</w:t>
      </w:r>
      <w:r>
        <w:rPr>
          <w:rFonts w:hint="eastAsia" w:ascii="宋体" w:hAnsi="宋体" w:cs="宋体"/>
          <w:bCs/>
          <w:color w:val="auto"/>
          <w:kern w:val="0"/>
          <w:sz w:val="28"/>
          <w:szCs w:val="28"/>
          <w:lang w:val="en-US" w:eastAsia="zh-CN" w:bidi="ar-SA"/>
        </w:rPr>
        <w:t>体育科学学院</w:t>
      </w:r>
    </w:p>
    <w:p w14:paraId="5AC46A03">
      <w:pPr>
        <w:keepNext w:val="0"/>
        <w:keepLines w:val="0"/>
        <w:pageBreakBefore w:val="0"/>
        <w:kinsoku/>
        <w:wordWrap/>
        <w:overflowPunct/>
        <w:topLinePunct w:val="0"/>
        <w:autoSpaceDE/>
        <w:autoSpaceDN/>
        <w:bidi w:val="0"/>
        <w:adjustRightInd/>
        <w:snapToGrid/>
        <w:spacing w:line="580" w:lineRule="exact"/>
        <w:ind w:firstLine="560" w:firstLineChars="200"/>
        <w:jc w:val="right"/>
        <w:textAlignment w:val="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202</w:t>
      </w:r>
      <w:r>
        <w:rPr>
          <w:rFonts w:hint="eastAsia" w:ascii="宋体" w:hAnsi="宋体" w:cs="宋体"/>
          <w:bCs/>
          <w:color w:val="auto"/>
          <w:kern w:val="0"/>
          <w:sz w:val="28"/>
          <w:szCs w:val="28"/>
          <w:lang w:val="en-US" w:eastAsia="zh-CN" w:bidi="ar-SA"/>
        </w:rPr>
        <w:t>5</w:t>
      </w:r>
      <w:r>
        <w:rPr>
          <w:rFonts w:hint="eastAsia" w:ascii="宋体" w:hAnsi="宋体" w:eastAsia="宋体" w:cs="宋体"/>
          <w:bCs/>
          <w:color w:val="auto"/>
          <w:kern w:val="0"/>
          <w:sz w:val="28"/>
          <w:szCs w:val="28"/>
          <w:lang w:val="en-US" w:eastAsia="zh-CN" w:bidi="ar-SA"/>
        </w:rPr>
        <w:t>年</w:t>
      </w:r>
      <w:r>
        <w:rPr>
          <w:rFonts w:hint="eastAsia" w:ascii="宋体" w:hAnsi="宋体" w:cs="宋体"/>
          <w:bCs/>
          <w:color w:val="auto"/>
          <w:kern w:val="0"/>
          <w:sz w:val="28"/>
          <w:szCs w:val="28"/>
          <w:lang w:val="en-US" w:eastAsia="zh-CN" w:bidi="ar-SA"/>
        </w:rPr>
        <w:t>6</w:t>
      </w:r>
      <w:r>
        <w:rPr>
          <w:rFonts w:hint="eastAsia" w:ascii="宋体" w:hAnsi="宋体" w:eastAsia="宋体" w:cs="宋体"/>
          <w:bCs/>
          <w:color w:val="auto"/>
          <w:kern w:val="0"/>
          <w:sz w:val="28"/>
          <w:szCs w:val="28"/>
          <w:lang w:val="en-US" w:eastAsia="zh-CN" w:bidi="ar-SA"/>
        </w:rPr>
        <w:t>月</w:t>
      </w:r>
      <w:r>
        <w:rPr>
          <w:rFonts w:hint="eastAsia" w:ascii="宋体" w:hAnsi="宋体" w:cs="宋体"/>
          <w:bCs/>
          <w:color w:val="auto"/>
          <w:kern w:val="0"/>
          <w:sz w:val="28"/>
          <w:szCs w:val="28"/>
          <w:lang w:val="en-US" w:eastAsia="zh-CN" w:bidi="ar-SA"/>
        </w:rPr>
        <w:t>18</w:t>
      </w:r>
      <w:r>
        <w:rPr>
          <w:rFonts w:hint="eastAsia" w:ascii="宋体" w:hAnsi="宋体" w:eastAsia="宋体" w:cs="宋体"/>
          <w:bCs/>
          <w:color w:val="auto"/>
          <w:kern w:val="0"/>
          <w:sz w:val="28"/>
          <w:szCs w:val="28"/>
          <w:lang w:val="en-US" w:eastAsia="zh-CN" w:bidi="ar-S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FDD3">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4972050</wp:posOffset>
              </wp:positionH>
              <wp:positionV relativeFrom="paragraph">
                <wp:posOffset>-85090</wp:posOffset>
              </wp:positionV>
              <wp:extent cx="302260" cy="231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226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B0305">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1.5pt;margin-top:-6.7pt;height:18.2pt;width:23.8pt;mso-position-horizontal-relative:margin;z-index:251659264;mso-width-relative:page;mso-height-relative:page;" filled="f" stroked="f" coordsize="21600,21600" o:gfxdata="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9daydgAAAAKAQAADwAAAAAAAAABACAAAAAiAAAAZHJzL2Rvd25yZXYu&#10;eG1sUEsBAhQAFAAAAAgAh07iQDesRag0AgAAYQQAAA4AAAAAAAAAAQAgAAAAJwEAAGRycy9lMm9E&#10;b2MueG1sUEsFBgAAAAAGAAYAWQEAAM0FAAAAAA==&#10;">
              <v:fill on="f" focussize="0,0"/>
              <v:stroke on="f" weight="0.5pt"/>
              <v:imagedata o:title=""/>
              <o:lock v:ext="edit" aspectratio="f"/>
              <v:textbox inset="0mm,0mm,0mm,0mm">
                <w:txbxContent>
                  <w:p w14:paraId="4BAB0305">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TdmNjBiYjdjNjNkOTRhYzRhZDk5NTQ2NDcwMDEifQ=="/>
  </w:docVars>
  <w:rsids>
    <w:rsidRoot w:val="30A9012B"/>
    <w:rsid w:val="002D5FED"/>
    <w:rsid w:val="01F31FD5"/>
    <w:rsid w:val="02031B1D"/>
    <w:rsid w:val="02AD78A2"/>
    <w:rsid w:val="032E1198"/>
    <w:rsid w:val="044003DD"/>
    <w:rsid w:val="045A1585"/>
    <w:rsid w:val="04D16441"/>
    <w:rsid w:val="05854B30"/>
    <w:rsid w:val="060D146C"/>
    <w:rsid w:val="071D72A8"/>
    <w:rsid w:val="07370480"/>
    <w:rsid w:val="07724E37"/>
    <w:rsid w:val="08472E79"/>
    <w:rsid w:val="08F96126"/>
    <w:rsid w:val="095D0D27"/>
    <w:rsid w:val="0AC0236A"/>
    <w:rsid w:val="0C477665"/>
    <w:rsid w:val="0E1D7BE7"/>
    <w:rsid w:val="0E757833"/>
    <w:rsid w:val="0F8E3DA6"/>
    <w:rsid w:val="102058A1"/>
    <w:rsid w:val="13286CF2"/>
    <w:rsid w:val="142527C8"/>
    <w:rsid w:val="155A64FE"/>
    <w:rsid w:val="15B74610"/>
    <w:rsid w:val="16113F8F"/>
    <w:rsid w:val="16AB5D64"/>
    <w:rsid w:val="17C972FA"/>
    <w:rsid w:val="18483F6C"/>
    <w:rsid w:val="18801407"/>
    <w:rsid w:val="1A8A6AD4"/>
    <w:rsid w:val="1A9964D9"/>
    <w:rsid w:val="1BBD091F"/>
    <w:rsid w:val="1C1B1B8E"/>
    <w:rsid w:val="1C590066"/>
    <w:rsid w:val="1C8A011E"/>
    <w:rsid w:val="1D97482E"/>
    <w:rsid w:val="1EB51EB6"/>
    <w:rsid w:val="1F2C4B41"/>
    <w:rsid w:val="1FDB32ED"/>
    <w:rsid w:val="2071583E"/>
    <w:rsid w:val="20D05655"/>
    <w:rsid w:val="20DB098A"/>
    <w:rsid w:val="20E908C1"/>
    <w:rsid w:val="21AD6D40"/>
    <w:rsid w:val="24BE6EB3"/>
    <w:rsid w:val="24F72B3B"/>
    <w:rsid w:val="266858B0"/>
    <w:rsid w:val="28F27F76"/>
    <w:rsid w:val="2B83052F"/>
    <w:rsid w:val="2E6701DD"/>
    <w:rsid w:val="2FD3127E"/>
    <w:rsid w:val="30A9012B"/>
    <w:rsid w:val="31033B30"/>
    <w:rsid w:val="313E5DC8"/>
    <w:rsid w:val="32C7593A"/>
    <w:rsid w:val="33CA2634"/>
    <w:rsid w:val="346E1515"/>
    <w:rsid w:val="34AD7D2D"/>
    <w:rsid w:val="354F14A6"/>
    <w:rsid w:val="3558300F"/>
    <w:rsid w:val="35756034"/>
    <w:rsid w:val="3678493E"/>
    <w:rsid w:val="38523D46"/>
    <w:rsid w:val="3AFA5DD4"/>
    <w:rsid w:val="3EAA4D77"/>
    <w:rsid w:val="3FE21E53"/>
    <w:rsid w:val="41426D4E"/>
    <w:rsid w:val="41A00FE5"/>
    <w:rsid w:val="43B500B6"/>
    <w:rsid w:val="43DD72DF"/>
    <w:rsid w:val="44A90D52"/>
    <w:rsid w:val="458D6C40"/>
    <w:rsid w:val="46517D32"/>
    <w:rsid w:val="466A2902"/>
    <w:rsid w:val="47007BD7"/>
    <w:rsid w:val="48D1395B"/>
    <w:rsid w:val="49083A74"/>
    <w:rsid w:val="49E4703F"/>
    <w:rsid w:val="4A8C43BB"/>
    <w:rsid w:val="4BA0253F"/>
    <w:rsid w:val="4CA45BF5"/>
    <w:rsid w:val="4DAE0EE7"/>
    <w:rsid w:val="4EBB21ED"/>
    <w:rsid w:val="4ED65279"/>
    <w:rsid w:val="4EF3751B"/>
    <w:rsid w:val="54115962"/>
    <w:rsid w:val="558C6691"/>
    <w:rsid w:val="55F94C8B"/>
    <w:rsid w:val="58351494"/>
    <w:rsid w:val="5A0E2AA6"/>
    <w:rsid w:val="5B2C25F4"/>
    <w:rsid w:val="5E3FA822"/>
    <w:rsid w:val="5F624CA7"/>
    <w:rsid w:val="5FB43A2B"/>
    <w:rsid w:val="60C22867"/>
    <w:rsid w:val="61D07906"/>
    <w:rsid w:val="62C04EFA"/>
    <w:rsid w:val="6390748E"/>
    <w:rsid w:val="644D1A82"/>
    <w:rsid w:val="64C659AC"/>
    <w:rsid w:val="653C15FD"/>
    <w:rsid w:val="66877A6B"/>
    <w:rsid w:val="66FB0B94"/>
    <w:rsid w:val="67396841"/>
    <w:rsid w:val="673B49CC"/>
    <w:rsid w:val="684C0632"/>
    <w:rsid w:val="68933DC1"/>
    <w:rsid w:val="68A81058"/>
    <w:rsid w:val="69C071D7"/>
    <w:rsid w:val="6A5A3323"/>
    <w:rsid w:val="6E436D11"/>
    <w:rsid w:val="6F1F2D62"/>
    <w:rsid w:val="705D4A5A"/>
    <w:rsid w:val="714B75FA"/>
    <w:rsid w:val="72BD6B75"/>
    <w:rsid w:val="75191B79"/>
    <w:rsid w:val="75AF6EC6"/>
    <w:rsid w:val="764F6143"/>
    <w:rsid w:val="76F459ED"/>
    <w:rsid w:val="77F07C5E"/>
    <w:rsid w:val="78EF7E02"/>
    <w:rsid w:val="78F57965"/>
    <w:rsid w:val="79B96FEF"/>
    <w:rsid w:val="7AE561ED"/>
    <w:rsid w:val="7B904B07"/>
    <w:rsid w:val="7BCC522C"/>
    <w:rsid w:val="7BE95D3C"/>
    <w:rsid w:val="7C227936"/>
    <w:rsid w:val="7C3205FA"/>
    <w:rsid w:val="7DF781F5"/>
    <w:rsid w:val="7E53CCA5"/>
    <w:rsid w:val="7EEF4D3C"/>
    <w:rsid w:val="FFF1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BodyText1I2"/>
    <w:basedOn w:val="11"/>
    <w:qFormat/>
    <w:uiPriority w:val="0"/>
    <w:pPr>
      <w:ind w:firstLine="420" w:firstLineChars="200"/>
    </w:pPr>
  </w:style>
  <w:style w:type="paragraph" w:customStyle="1" w:styleId="11">
    <w:name w:val="BodyTextIndent"/>
    <w:basedOn w:val="1"/>
    <w:qFormat/>
    <w:uiPriority w:val="0"/>
    <w:pPr>
      <w:ind w:left="420" w:leftChars="200"/>
      <w:textAlignment w:val="baseline"/>
    </w:pPr>
  </w:style>
  <w:style w:type="character" w:customStyle="1" w:styleId="12">
    <w:name w:val="dssx_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3050</Words>
  <Characters>3160</Characters>
  <Lines>0</Lines>
  <Paragraphs>0</Paragraphs>
  <TotalTime>1</TotalTime>
  <ScaleCrop>false</ScaleCrop>
  <LinksUpToDate>false</LinksUpToDate>
  <CharactersWithSpaces>3181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2021-05-26T09:08:00Z</dcterms:created>
  <dc:creator>肖宪平</dc:creator>
  <cp:lastModifiedBy>Kylin</cp:lastModifiedBy>
  <cp:lastPrinted>2024-06-07T10:02:00Z</cp:lastPrinted>
  <dcterms:modified xsi:type="dcterms:W3CDTF">2025-06-18T15:24:03Z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2AEBD1CFDEE7415DA9BDD29AE4A55264_13</vt:lpwstr>
  </property>
  <property fmtid="{D5CDD505-2E9C-101B-9397-08002B2CF9AE}" pid="4" name="KSOTemplateDocerSaveRecord">
    <vt:lpwstr>eyJoZGlkIjoiODc0MjVlNDdmMWUzODMxYjkzODgyOTNhNjg3MTUzYmIiLCJ1c2VySWQiOiIzMDQ3Mzg5MTMifQ==</vt:lpwstr>
  </property>
</Properties>
</file>